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2134" w14:textId="77777777" w:rsidR="000308D7" w:rsidRPr="00FD6C9B" w:rsidRDefault="000308D7" w:rsidP="000308D7">
      <w:pPr>
        <w:shd w:val="clear" w:color="auto" w:fill="FFFFFF"/>
        <w:spacing w:after="0" w:line="240" w:lineRule="atLeast"/>
        <w:jc w:val="center"/>
        <w:outlineLvl w:val="1"/>
        <w:rPr>
          <w:rFonts w:asciiTheme="minorHAnsi" w:eastAsia="Times New Roman" w:hAnsiTheme="minorHAnsi" w:cstheme="minorHAnsi"/>
          <w:b/>
          <w:bCs/>
          <w:color w:val="auto"/>
          <w:sz w:val="32"/>
          <w:szCs w:val="32"/>
          <w:lang w:eastAsia="da-DK"/>
        </w:rPr>
      </w:pPr>
      <w:r w:rsidRPr="00FD6C9B">
        <w:rPr>
          <w:rFonts w:asciiTheme="minorHAnsi" w:eastAsia="Times New Roman" w:hAnsiTheme="minorHAnsi" w:cstheme="minorHAnsi"/>
          <w:b/>
          <w:bCs/>
          <w:color w:val="auto"/>
          <w:sz w:val="32"/>
          <w:szCs w:val="32"/>
          <w:lang w:eastAsia="da-DK"/>
        </w:rPr>
        <w:t>Medlemskab af Holstebro Valgmenighed</w:t>
      </w:r>
    </w:p>
    <w:p w14:paraId="59E79657" w14:textId="77777777" w:rsidR="000308D7" w:rsidRPr="003820C9" w:rsidRDefault="000308D7" w:rsidP="000308D7">
      <w:pPr>
        <w:shd w:val="clear" w:color="auto" w:fill="FFFFFF"/>
        <w:spacing w:after="0" w:line="240" w:lineRule="atLeast"/>
        <w:outlineLvl w:val="1"/>
        <w:rPr>
          <w:rFonts w:asciiTheme="minorHAnsi" w:eastAsia="Times New Roman" w:hAnsiTheme="minorHAnsi" w:cstheme="minorHAnsi"/>
          <w:b/>
          <w:bCs/>
          <w:color w:val="auto"/>
          <w:sz w:val="28"/>
          <w:szCs w:val="28"/>
          <w:lang w:eastAsia="da-DK"/>
        </w:rPr>
      </w:pPr>
    </w:p>
    <w:p w14:paraId="247F6844" w14:textId="77777777" w:rsidR="000308D7" w:rsidRPr="00FD6C9B"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r w:rsidRPr="00FD6C9B">
        <w:rPr>
          <w:rFonts w:asciiTheme="minorHAnsi" w:eastAsia="Times New Roman" w:hAnsiTheme="minorHAnsi" w:cstheme="minorHAnsi"/>
          <w:color w:val="auto"/>
          <w:sz w:val="28"/>
          <w:szCs w:val="28"/>
          <w:lang w:eastAsia="da-DK"/>
        </w:rPr>
        <w:t xml:space="preserve">Medlemskontingent i Holstebro Valgmenighed fastsættes af bestyrelsen og er </w:t>
      </w:r>
    </w:p>
    <w:p w14:paraId="46CFB851" w14:textId="77777777" w:rsidR="000308D7" w:rsidRPr="00FD6C9B"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r w:rsidRPr="00FD6C9B">
        <w:rPr>
          <w:rFonts w:asciiTheme="minorHAnsi" w:eastAsia="Times New Roman" w:hAnsiTheme="minorHAnsi" w:cstheme="minorHAnsi"/>
          <w:color w:val="auto"/>
          <w:sz w:val="28"/>
          <w:szCs w:val="28"/>
          <w:lang w:eastAsia="da-DK"/>
        </w:rPr>
        <w:t>p.t. kr. 100,00 årligt</w:t>
      </w:r>
    </w:p>
    <w:p w14:paraId="29DEDD6F" w14:textId="77777777" w:rsidR="000308D7"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p>
    <w:p w14:paraId="65E1B547" w14:textId="77777777" w:rsidR="000308D7" w:rsidRPr="00FD6C9B"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r>
        <w:rPr>
          <w:rFonts w:asciiTheme="minorHAnsi" w:eastAsia="Times New Roman" w:hAnsiTheme="minorHAnsi" w:cstheme="minorHAnsi"/>
          <w:color w:val="auto"/>
          <w:sz w:val="28"/>
          <w:szCs w:val="28"/>
          <w:lang w:eastAsia="da-DK"/>
        </w:rPr>
        <w:t>S</w:t>
      </w:r>
      <w:r w:rsidRPr="00FD6C9B">
        <w:rPr>
          <w:rFonts w:asciiTheme="minorHAnsi" w:eastAsia="Times New Roman" w:hAnsiTheme="minorHAnsi" w:cstheme="minorHAnsi"/>
          <w:color w:val="auto"/>
          <w:sz w:val="28"/>
          <w:szCs w:val="28"/>
          <w:lang w:eastAsia="da-DK"/>
        </w:rPr>
        <w:t xml:space="preserve">om medlem i Holstebro Valgmenighed </w:t>
      </w:r>
      <w:r>
        <w:rPr>
          <w:rFonts w:asciiTheme="minorHAnsi" w:eastAsia="Times New Roman" w:hAnsiTheme="minorHAnsi" w:cstheme="minorHAnsi"/>
          <w:color w:val="auto"/>
          <w:sz w:val="28"/>
          <w:szCs w:val="28"/>
          <w:lang w:eastAsia="da-DK"/>
        </w:rPr>
        <w:t xml:space="preserve">er du medlem af Den danske Folkekirke, men du </w:t>
      </w:r>
      <w:r w:rsidRPr="00FD6C9B">
        <w:rPr>
          <w:rFonts w:asciiTheme="minorHAnsi" w:eastAsia="Times New Roman" w:hAnsiTheme="minorHAnsi" w:cstheme="minorHAnsi"/>
          <w:color w:val="auto"/>
          <w:sz w:val="28"/>
          <w:szCs w:val="28"/>
          <w:lang w:eastAsia="da-DK"/>
        </w:rPr>
        <w:t xml:space="preserve">betaler </w:t>
      </w:r>
      <w:r>
        <w:rPr>
          <w:rFonts w:asciiTheme="minorHAnsi" w:eastAsia="Times New Roman" w:hAnsiTheme="minorHAnsi" w:cstheme="minorHAnsi"/>
          <w:color w:val="auto"/>
          <w:sz w:val="28"/>
          <w:szCs w:val="28"/>
          <w:lang w:eastAsia="da-DK"/>
        </w:rPr>
        <w:t>ikke</w:t>
      </w:r>
      <w:r w:rsidRPr="00FD6C9B">
        <w:rPr>
          <w:rFonts w:asciiTheme="minorHAnsi" w:eastAsia="Times New Roman" w:hAnsiTheme="minorHAnsi" w:cstheme="minorHAnsi"/>
          <w:color w:val="auto"/>
          <w:sz w:val="28"/>
          <w:szCs w:val="28"/>
          <w:lang w:eastAsia="da-DK"/>
        </w:rPr>
        <w:t xml:space="preserve"> kirkeskat.</w:t>
      </w:r>
    </w:p>
    <w:p w14:paraId="1EF44959" w14:textId="77777777" w:rsidR="000308D7" w:rsidRPr="00FD6C9B"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p>
    <w:p w14:paraId="1CAEAC08" w14:textId="77777777" w:rsidR="000308D7"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r w:rsidRPr="00FD6C9B">
        <w:rPr>
          <w:rFonts w:asciiTheme="minorHAnsi" w:eastAsia="Times New Roman" w:hAnsiTheme="minorHAnsi" w:cstheme="minorHAnsi"/>
          <w:color w:val="auto"/>
          <w:sz w:val="28"/>
          <w:szCs w:val="28"/>
          <w:lang w:eastAsia="da-DK"/>
        </w:rPr>
        <w:t>Det er</w:t>
      </w:r>
      <w:r>
        <w:rPr>
          <w:rFonts w:asciiTheme="minorHAnsi" w:eastAsia="Times New Roman" w:hAnsiTheme="minorHAnsi" w:cstheme="minorHAnsi"/>
          <w:color w:val="auto"/>
          <w:sz w:val="28"/>
          <w:szCs w:val="28"/>
          <w:lang w:eastAsia="da-DK"/>
        </w:rPr>
        <w:t xml:space="preserve"> imidlertid</w:t>
      </w:r>
      <w:r w:rsidRPr="00FD6C9B">
        <w:rPr>
          <w:rFonts w:asciiTheme="minorHAnsi" w:eastAsia="Times New Roman" w:hAnsiTheme="minorHAnsi" w:cstheme="minorHAnsi"/>
          <w:color w:val="auto"/>
          <w:sz w:val="28"/>
          <w:szCs w:val="28"/>
          <w:lang w:eastAsia="da-DK"/>
        </w:rPr>
        <w:t xml:space="preserve"> en forudsætning for menighedens virke, at vi modtager </w:t>
      </w:r>
      <w:r>
        <w:rPr>
          <w:rFonts w:asciiTheme="minorHAnsi" w:eastAsia="Times New Roman" w:hAnsiTheme="minorHAnsi" w:cstheme="minorHAnsi"/>
          <w:color w:val="auto"/>
          <w:sz w:val="28"/>
          <w:szCs w:val="28"/>
          <w:lang w:eastAsia="da-DK"/>
        </w:rPr>
        <w:t xml:space="preserve">bidrag </w:t>
      </w:r>
      <w:r w:rsidRPr="00FD6C9B">
        <w:rPr>
          <w:rFonts w:asciiTheme="minorHAnsi" w:eastAsia="Times New Roman" w:hAnsiTheme="minorHAnsi" w:cstheme="minorHAnsi"/>
          <w:color w:val="auto"/>
          <w:sz w:val="28"/>
          <w:szCs w:val="28"/>
          <w:lang w:eastAsia="da-DK"/>
        </w:rPr>
        <w:t>fra medlemmerne ud over betaling af medlemskontingent.</w:t>
      </w:r>
      <w:r>
        <w:rPr>
          <w:rFonts w:asciiTheme="minorHAnsi" w:eastAsia="Times New Roman" w:hAnsiTheme="minorHAnsi" w:cstheme="minorHAnsi"/>
          <w:color w:val="auto"/>
          <w:sz w:val="28"/>
          <w:szCs w:val="28"/>
          <w:lang w:eastAsia="da-DK"/>
        </w:rPr>
        <w:t xml:space="preserve"> </w:t>
      </w:r>
    </w:p>
    <w:p w14:paraId="740A7A6E" w14:textId="77777777" w:rsidR="000308D7"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p>
    <w:p w14:paraId="5107D1C2" w14:textId="77777777" w:rsidR="000308D7" w:rsidRDefault="000308D7" w:rsidP="000308D7">
      <w:pPr>
        <w:shd w:val="clear" w:color="auto" w:fill="FFFFFF"/>
        <w:spacing w:after="0" w:line="240" w:lineRule="atLeast"/>
        <w:outlineLvl w:val="1"/>
        <w:rPr>
          <w:rFonts w:asciiTheme="minorHAnsi" w:hAnsiTheme="minorHAnsi" w:cstheme="minorHAnsi"/>
          <w:color w:val="auto"/>
          <w:sz w:val="28"/>
          <w:szCs w:val="28"/>
        </w:rPr>
      </w:pPr>
      <w:r w:rsidRPr="003820C9">
        <w:rPr>
          <w:rFonts w:asciiTheme="minorHAnsi" w:hAnsiTheme="minorHAnsi" w:cstheme="minorHAnsi"/>
          <w:color w:val="auto"/>
          <w:sz w:val="28"/>
          <w:szCs w:val="28"/>
        </w:rPr>
        <w:t>Valgmenighedens medlemmer over 25 år forventes</w:t>
      </w:r>
      <w:r>
        <w:rPr>
          <w:rFonts w:asciiTheme="minorHAnsi" w:hAnsiTheme="minorHAnsi" w:cstheme="minorHAnsi"/>
          <w:color w:val="auto"/>
          <w:sz w:val="28"/>
          <w:szCs w:val="28"/>
        </w:rPr>
        <w:t xml:space="preserve"> således</w:t>
      </w:r>
      <w:r w:rsidRPr="003820C9">
        <w:rPr>
          <w:rFonts w:asciiTheme="minorHAnsi" w:hAnsiTheme="minorHAnsi" w:cstheme="minorHAnsi"/>
          <w:color w:val="auto"/>
          <w:sz w:val="28"/>
          <w:szCs w:val="28"/>
        </w:rPr>
        <w:t xml:space="preserve"> at bidrage til menigheden med et løbende frivillig</w:t>
      </w:r>
      <w:r>
        <w:rPr>
          <w:rFonts w:asciiTheme="minorHAnsi" w:hAnsiTheme="minorHAnsi" w:cstheme="minorHAnsi"/>
          <w:color w:val="auto"/>
          <w:sz w:val="28"/>
          <w:szCs w:val="28"/>
        </w:rPr>
        <w:t>t</w:t>
      </w:r>
      <w:r w:rsidRPr="003820C9">
        <w:rPr>
          <w:rFonts w:asciiTheme="minorHAnsi" w:hAnsiTheme="minorHAnsi" w:cstheme="minorHAnsi"/>
          <w:color w:val="auto"/>
          <w:sz w:val="28"/>
          <w:szCs w:val="28"/>
        </w:rPr>
        <w:t xml:space="preserve"> bidrag svarende til </w:t>
      </w:r>
      <w:r>
        <w:rPr>
          <w:rFonts w:asciiTheme="minorHAnsi" w:hAnsiTheme="minorHAnsi" w:cstheme="minorHAnsi"/>
          <w:color w:val="auto"/>
          <w:sz w:val="28"/>
          <w:szCs w:val="28"/>
        </w:rPr>
        <w:t xml:space="preserve">den almindelige </w:t>
      </w:r>
      <w:r w:rsidRPr="003820C9">
        <w:rPr>
          <w:rFonts w:asciiTheme="minorHAnsi" w:hAnsiTheme="minorHAnsi" w:cstheme="minorHAnsi"/>
          <w:color w:val="auto"/>
          <w:sz w:val="28"/>
          <w:szCs w:val="28"/>
        </w:rPr>
        <w:t>kirkeskat</w:t>
      </w:r>
    </w:p>
    <w:p w14:paraId="3406ECCC" w14:textId="77777777" w:rsidR="000308D7" w:rsidRDefault="000308D7" w:rsidP="000308D7">
      <w:pPr>
        <w:shd w:val="clear" w:color="auto" w:fill="FFFFFF"/>
        <w:spacing w:after="0" w:line="240" w:lineRule="atLeast"/>
        <w:outlineLvl w:val="1"/>
        <w:rPr>
          <w:rFonts w:asciiTheme="minorHAnsi" w:hAnsiTheme="minorHAnsi" w:cstheme="minorHAnsi"/>
          <w:color w:val="auto"/>
          <w:sz w:val="28"/>
          <w:szCs w:val="28"/>
        </w:rPr>
      </w:pPr>
    </w:p>
    <w:p w14:paraId="08B7287A" w14:textId="77777777" w:rsidR="000308D7" w:rsidRDefault="000308D7" w:rsidP="000308D7">
      <w:pPr>
        <w:shd w:val="clear" w:color="auto" w:fill="FFFFFF"/>
        <w:spacing w:after="0" w:line="240" w:lineRule="atLeast"/>
        <w:outlineLvl w:val="1"/>
        <w:rPr>
          <w:rFonts w:asciiTheme="minorHAnsi" w:hAnsiTheme="minorHAnsi" w:cstheme="minorHAnsi"/>
          <w:color w:val="auto"/>
          <w:sz w:val="28"/>
          <w:szCs w:val="28"/>
        </w:rPr>
      </w:pPr>
      <w:r w:rsidRPr="003820C9">
        <w:rPr>
          <w:rFonts w:asciiTheme="minorHAnsi" w:hAnsiTheme="minorHAnsi" w:cstheme="minorHAnsi"/>
          <w:color w:val="auto"/>
          <w:sz w:val="28"/>
          <w:szCs w:val="28"/>
        </w:rPr>
        <w:t>Bidraget opkræves 4 gange årligt i månederne januar, april, juli og oktober via PBS</w:t>
      </w:r>
      <w:r>
        <w:rPr>
          <w:rFonts w:asciiTheme="minorHAnsi" w:hAnsiTheme="minorHAnsi" w:cstheme="minorHAnsi"/>
          <w:color w:val="auto"/>
          <w:sz w:val="28"/>
          <w:szCs w:val="28"/>
        </w:rPr>
        <w:t>.</w:t>
      </w:r>
      <w:r w:rsidRPr="003820C9">
        <w:rPr>
          <w:rFonts w:asciiTheme="minorHAnsi" w:hAnsiTheme="minorHAnsi" w:cstheme="minorHAnsi"/>
          <w:color w:val="auto"/>
          <w:sz w:val="28"/>
          <w:szCs w:val="28"/>
        </w:rPr>
        <w:t xml:space="preserve"> (</w:t>
      </w:r>
      <w:r w:rsidRPr="003820C9">
        <w:rPr>
          <w:rFonts w:asciiTheme="minorHAnsi" w:hAnsiTheme="minorHAnsi" w:cstheme="minorHAnsi"/>
          <w:i/>
          <w:iCs/>
          <w:color w:val="auto"/>
          <w:sz w:val="28"/>
          <w:szCs w:val="28"/>
        </w:rPr>
        <w:t xml:space="preserve">Af hensyn til forretningsføreren bedes man </w:t>
      </w:r>
      <w:r>
        <w:rPr>
          <w:rFonts w:asciiTheme="minorHAnsi" w:hAnsiTheme="minorHAnsi" w:cstheme="minorHAnsi"/>
          <w:i/>
          <w:iCs/>
          <w:color w:val="auto"/>
          <w:sz w:val="28"/>
          <w:szCs w:val="28"/>
        </w:rPr>
        <w:t xml:space="preserve">derfor </w:t>
      </w:r>
      <w:r w:rsidRPr="003820C9">
        <w:rPr>
          <w:rFonts w:asciiTheme="minorHAnsi" w:hAnsiTheme="minorHAnsi" w:cstheme="minorHAnsi"/>
          <w:i/>
          <w:iCs/>
          <w:color w:val="auto"/>
          <w:sz w:val="28"/>
          <w:szCs w:val="28"/>
        </w:rPr>
        <w:t>tilmelde sig betaling via PBS</w:t>
      </w:r>
      <w:r w:rsidRPr="003820C9">
        <w:rPr>
          <w:rFonts w:asciiTheme="minorHAnsi" w:hAnsiTheme="minorHAnsi" w:cstheme="minorHAnsi"/>
          <w:color w:val="auto"/>
          <w:sz w:val="28"/>
          <w:szCs w:val="28"/>
        </w:rPr>
        <w:t xml:space="preserve">) </w:t>
      </w:r>
    </w:p>
    <w:p w14:paraId="7598860A" w14:textId="77777777" w:rsidR="000308D7" w:rsidRPr="00FD6C9B" w:rsidRDefault="000308D7" w:rsidP="000308D7">
      <w:pPr>
        <w:shd w:val="clear" w:color="auto" w:fill="FFFFFF"/>
        <w:spacing w:after="0" w:line="240" w:lineRule="atLeast"/>
        <w:outlineLvl w:val="1"/>
        <w:rPr>
          <w:rFonts w:asciiTheme="minorHAnsi" w:eastAsia="Times New Roman" w:hAnsiTheme="minorHAnsi" w:cstheme="minorHAnsi"/>
          <w:color w:val="auto"/>
          <w:sz w:val="28"/>
          <w:szCs w:val="28"/>
          <w:lang w:eastAsia="da-DK"/>
        </w:rPr>
      </w:pPr>
    </w:p>
    <w:p w14:paraId="775B36E6" w14:textId="77777777" w:rsidR="000308D7" w:rsidRPr="003820C9" w:rsidRDefault="000308D7" w:rsidP="000308D7">
      <w:pPr>
        <w:rPr>
          <w:rFonts w:asciiTheme="minorHAnsi" w:hAnsiTheme="minorHAnsi" w:cstheme="minorHAnsi"/>
          <w:color w:val="auto"/>
          <w:sz w:val="28"/>
          <w:szCs w:val="28"/>
        </w:rPr>
      </w:pPr>
      <w:r w:rsidRPr="003820C9">
        <w:rPr>
          <w:rFonts w:asciiTheme="minorHAnsi" w:hAnsiTheme="minorHAnsi" w:cstheme="minorHAnsi"/>
          <w:color w:val="auto"/>
          <w:sz w:val="28"/>
          <w:szCs w:val="28"/>
        </w:rPr>
        <w:t xml:space="preserve">Til brug for beregning af bidraget forventes du at give menigheden tilladelse til at se din skattepligtige indkomst i din skattemappe. Tilladelsen skal gives digitalt på </w:t>
      </w:r>
      <w:proofErr w:type="spellStart"/>
      <w:r w:rsidRPr="003820C9">
        <w:rPr>
          <w:rFonts w:asciiTheme="minorHAnsi" w:hAnsiTheme="minorHAnsi" w:cstheme="minorHAnsi"/>
          <w:color w:val="auto"/>
          <w:sz w:val="28"/>
          <w:szCs w:val="28"/>
        </w:rPr>
        <w:t>S</w:t>
      </w:r>
      <w:r>
        <w:rPr>
          <w:rFonts w:asciiTheme="minorHAnsi" w:hAnsiTheme="minorHAnsi" w:cstheme="minorHAnsi"/>
          <w:color w:val="auto"/>
          <w:sz w:val="28"/>
          <w:szCs w:val="28"/>
        </w:rPr>
        <w:t>KAT’s</w:t>
      </w:r>
      <w:proofErr w:type="spellEnd"/>
      <w:r>
        <w:rPr>
          <w:rFonts w:asciiTheme="minorHAnsi" w:hAnsiTheme="minorHAnsi" w:cstheme="minorHAnsi"/>
          <w:color w:val="auto"/>
          <w:sz w:val="28"/>
          <w:szCs w:val="28"/>
        </w:rPr>
        <w:t xml:space="preserve"> </w:t>
      </w:r>
      <w:r w:rsidRPr="003820C9">
        <w:rPr>
          <w:rFonts w:asciiTheme="minorHAnsi" w:hAnsiTheme="minorHAnsi" w:cstheme="minorHAnsi"/>
          <w:color w:val="auto"/>
          <w:sz w:val="28"/>
          <w:szCs w:val="28"/>
        </w:rPr>
        <w:t>hjemmeside. I</w:t>
      </w:r>
      <w:r>
        <w:rPr>
          <w:rFonts w:asciiTheme="minorHAnsi" w:hAnsiTheme="minorHAnsi" w:cstheme="minorHAnsi"/>
          <w:color w:val="auto"/>
          <w:sz w:val="28"/>
          <w:szCs w:val="28"/>
        </w:rPr>
        <w:t xml:space="preserve"> denne</w:t>
      </w:r>
      <w:r w:rsidRPr="003820C9">
        <w:rPr>
          <w:rFonts w:asciiTheme="minorHAnsi" w:hAnsiTheme="minorHAnsi" w:cstheme="minorHAnsi"/>
          <w:color w:val="auto"/>
          <w:sz w:val="28"/>
          <w:szCs w:val="28"/>
        </w:rPr>
        <w:t xml:space="preserve"> vejledning (</w:t>
      </w:r>
      <w:r>
        <w:rPr>
          <w:rFonts w:asciiTheme="minorHAnsi" w:hAnsiTheme="minorHAnsi" w:cstheme="minorHAnsi"/>
          <w:color w:val="auto"/>
          <w:sz w:val="28"/>
          <w:szCs w:val="28"/>
        </w:rPr>
        <w:t>Autorisation til Holstebro Valgmenighed</w:t>
      </w:r>
      <w:r w:rsidRPr="003820C9">
        <w:rPr>
          <w:rFonts w:asciiTheme="minorHAnsi" w:hAnsiTheme="minorHAnsi" w:cstheme="minorHAnsi"/>
          <w:color w:val="auto"/>
          <w:sz w:val="28"/>
          <w:szCs w:val="28"/>
        </w:rPr>
        <w:t xml:space="preserve">) kan du læse, hvordan det skal gøres, og menighedens forretningsfører sørger </w:t>
      </w:r>
      <w:r>
        <w:rPr>
          <w:rFonts w:asciiTheme="minorHAnsi" w:hAnsiTheme="minorHAnsi" w:cstheme="minorHAnsi"/>
          <w:color w:val="auto"/>
          <w:sz w:val="28"/>
          <w:szCs w:val="28"/>
        </w:rPr>
        <w:t xml:space="preserve">derefter </w:t>
      </w:r>
      <w:r w:rsidRPr="003820C9">
        <w:rPr>
          <w:rFonts w:asciiTheme="minorHAnsi" w:hAnsiTheme="minorHAnsi" w:cstheme="minorHAnsi"/>
          <w:color w:val="auto"/>
          <w:sz w:val="28"/>
          <w:szCs w:val="28"/>
        </w:rPr>
        <w:t xml:space="preserve">for </w:t>
      </w:r>
      <w:r>
        <w:rPr>
          <w:rFonts w:asciiTheme="minorHAnsi" w:hAnsiTheme="minorHAnsi" w:cstheme="minorHAnsi"/>
          <w:color w:val="auto"/>
          <w:sz w:val="28"/>
          <w:szCs w:val="28"/>
        </w:rPr>
        <w:t>i</w:t>
      </w:r>
      <w:r w:rsidRPr="003820C9">
        <w:rPr>
          <w:rFonts w:asciiTheme="minorHAnsi" w:hAnsiTheme="minorHAnsi" w:cstheme="minorHAnsi"/>
          <w:color w:val="auto"/>
          <w:sz w:val="28"/>
          <w:szCs w:val="28"/>
        </w:rPr>
        <w:t>ndberetning af fradrag til S</w:t>
      </w:r>
      <w:r>
        <w:rPr>
          <w:rFonts w:asciiTheme="minorHAnsi" w:hAnsiTheme="minorHAnsi" w:cstheme="minorHAnsi"/>
          <w:color w:val="auto"/>
          <w:sz w:val="28"/>
          <w:szCs w:val="28"/>
        </w:rPr>
        <w:t>KAT</w:t>
      </w:r>
      <w:r w:rsidRPr="003820C9">
        <w:rPr>
          <w:rFonts w:asciiTheme="minorHAnsi" w:hAnsiTheme="minorHAnsi" w:cstheme="minorHAnsi"/>
          <w:color w:val="auto"/>
          <w:sz w:val="28"/>
          <w:szCs w:val="28"/>
        </w:rPr>
        <w:t>. </w:t>
      </w:r>
    </w:p>
    <w:p w14:paraId="01560CC5" w14:textId="77777777" w:rsidR="000308D7" w:rsidRDefault="000308D7" w:rsidP="000308D7">
      <w:pPr>
        <w:shd w:val="clear" w:color="auto" w:fill="FFFFFF"/>
        <w:spacing w:after="0" w:line="240" w:lineRule="auto"/>
        <w:rPr>
          <w:rFonts w:asciiTheme="minorHAnsi" w:eastAsia="Times New Roman" w:hAnsiTheme="minorHAnsi" w:cstheme="minorHAnsi"/>
          <w:color w:val="auto"/>
          <w:sz w:val="28"/>
          <w:szCs w:val="28"/>
          <w:lang w:eastAsia="da-DK"/>
        </w:rPr>
      </w:pPr>
      <w:r w:rsidRPr="003820C9">
        <w:rPr>
          <w:rFonts w:asciiTheme="minorHAnsi" w:eastAsia="Times New Roman" w:hAnsiTheme="minorHAnsi" w:cstheme="minorHAnsi"/>
          <w:color w:val="auto"/>
          <w:sz w:val="28"/>
          <w:szCs w:val="28"/>
          <w:lang w:eastAsia="da-DK"/>
        </w:rPr>
        <w:t>Dåb er gratis, når blot en af barnets forældre er medlem.</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t>Konfirmation er gratis, når blot en af forældrene er medlem, og en ung ønsker at gå til konfirmationsforberedelse og blive konfirmeret i valgmenigheden.</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t>Bryllup er gratis for et medlem, der ønsker at blive gift i valgmenigheden - uanset om den tilkommende er medlem eller ej.</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t>Begravelse/bisættelse er gratis, når afdøde var medlem</w:t>
      </w:r>
      <w:r>
        <w:rPr>
          <w:rFonts w:asciiTheme="minorHAnsi" w:eastAsia="Times New Roman" w:hAnsiTheme="minorHAnsi" w:cstheme="minorHAnsi"/>
          <w:color w:val="auto"/>
          <w:sz w:val="28"/>
          <w:szCs w:val="28"/>
          <w:lang w:eastAsia="da-DK"/>
        </w:rPr>
        <w:t xml:space="preserve">, </w:t>
      </w:r>
      <w:r w:rsidRPr="003820C9">
        <w:rPr>
          <w:rFonts w:asciiTheme="minorHAnsi" w:eastAsia="Times New Roman" w:hAnsiTheme="minorHAnsi" w:cstheme="minorHAnsi"/>
          <w:color w:val="auto"/>
          <w:sz w:val="28"/>
          <w:szCs w:val="28"/>
          <w:lang w:eastAsia="da-DK"/>
        </w:rPr>
        <w:t>hvis den foregår i valgmenighedskirken med kirkens ansatte. Ønsker man at benytte en anden kirke, skal der betales leje heraf. Dette kan kombineres med, at valgmenighedens præst, organist og kirkesanger medvirker, hvilket der ikke skal betales for. Ønsker man at benytte andet personale, skal der betales herfor. Et ikke-medlem kan dog undtagelsesvis og mod betaling blive begravet/bisat fra valgmenighedskirken efter aftale med præsten.</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lastRenderedPageBreak/>
        <w:t>Leje af kiste- eller urneplads på en kirkegård betales af Holstebro Valgmenighed, når et medlem begraves eller bisættes. Ønskes leje af gravstedet forlænget ud over den obligatoriske fredningsperiode, betaler valgmenigheden ikke herfor. Fredningstiden for en urneplads er 10 år, mens det for en kisteplads drejer sig om 20 år eller mere afhængig af jordbundsforholdene.</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t>Gravsætning betales af Holstebro Valgmenighed, uanset fra hvilken kirke begravelsen eller bisættelsen af et medlem finder sted, dvs. der betales for, at graven graves og kastes til igen eller for nedsættelsen af urnen.</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t>Anlæggelse og vedligeholdelse af gravsted betaler valgmenigheden ikke for.</w:t>
      </w:r>
      <w:r w:rsidRPr="003820C9">
        <w:rPr>
          <w:rFonts w:asciiTheme="minorHAnsi" w:eastAsia="Times New Roman" w:hAnsiTheme="minorHAnsi" w:cstheme="minorHAnsi"/>
          <w:color w:val="auto"/>
          <w:sz w:val="28"/>
          <w:szCs w:val="28"/>
          <w:lang w:eastAsia="da-DK"/>
        </w:rPr>
        <w:br/>
      </w:r>
      <w:r w:rsidRPr="003820C9">
        <w:rPr>
          <w:rFonts w:asciiTheme="minorHAnsi" w:eastAsia="Times New Roman" w:hAnsiTheme="minorHAnsi" w:cstheme="minorHAnsi"/>
          <w:color w:val="auto"/>
          <w:sz w:val="28"/>
          <w:szCs w:val="28"/>
          <w:lang w:eastAsia="da-DK"/>
        </w:rPr>
        <w:br/>
        <w:t xml:space="preserve">Desuden: kirkedøren er åben på alle helligdage, og der vil til enhver tid være mulighed for at tale med </w:t>
      </w:r>
      <w:r>
        <w:rPr>
          <w:rFonts w:asciiTheme="minorHAnsi" w:eastAsia="Times New Roman" w:hAnsiTheme="minorHAnsi" w:cstheme="minorHAnsi"/>
          <w:color w:val="auto"/>
          <w:sz w:val="28"/>
          <w:szCs w:val="28"/>
          <w:lang w:eastAsia="da-DK"/>
        </w:rPr>
        <w:t>en præst</w:t>
      </w:r>
      <w:r w:rsidRPr="003820C9">
        <w:rPr>
          <w:rFonts w:asciiTheme="minorHAnsi" w:eastAsia="Times New Roman" w:hAnsiTheme="minorHAnsi" w:cstheme="minorHAnsi"/>
          <w:color w:val="auto"/>
          <w:sz w:val="28"/>
          <w:szCs w:val="28"/>
          <w:lang w:eastAsia="da-DK"/>
        </w:rPr>
        <w:t>, hvis man måtte ønske det.  </w:t>
      </w:r>
    </w:p>
    <w:p w14:paraId="5D3494BE" w14:textId="77777777" w:rsidR="000308D7" w:rsidRDefault="000308D7" w:rsidP="000308D7">
      <w:pPr>
        <w:shd w:val="clear" w:color="auto" w:fill="FFFFFF"/>
        <w:spacing w:after="0" w:line="240" w:lineRule="auto"/>
        <w:rPr>
          <w:rFonts w:asciiTheme="minorHAnsi" w:eastAsia="Times New Roman" w:hAnsiTheme="minorHAnsi" w:cstheme="minorHAnsi"/>
          <w:color w:val="auto"/>
          <w:sz w:val="28"/>
          <w:szCs w:val="28"/>
          <w:lang w:eastAsia="da-DK"/>
        </w:rPr>
      </w:pPr>
    </w:p>
    <w:p w14:paraId="453B1930" w14:textId="77777777" w:rsidR="000308D7" w:rsidRDefault="000308D7" w:rsidP="000308D7">
      <w:pPr>
        <w:shd w:val="clear" w:color="auto" w:fill="FFFFFF"/>
        <w:spacing w:after="0" w:line="240" w:lineRule="auto"/>
        <w:rPr>
          <w:rFonts w:asciiTheme="minorHAnsi" w:eastAsia="Times New Roman" w:hAnsiTheme="minorHAnsi" w:cstheme="minorHAnsi"/>
          <w:color w:val="auto"/>
          <w:sz w:val="28"/>
          <w:szCs w:val="28"/>
          <w:lang w:eastAsia="da-DK"/>
        </w:rPr>
      </w:pPr>
    </w:p>
    <w:p w14:paraId="0742156A" w14:textId="77777777" w:rsidR="000308D7" w:rsidRDefault="000308D7" w:rsidP="000308D7">
      <w:pPr>
        <w:shd w:val="clear" w:color="auto" w:fill="FFFFFF"/>
        <w:spacing w:after="0" w:line="240" w:lineRule="auto"/>
        <w:rPr>
          <w:rFonts w:asciiTheme="minorHAnsi" w:eastAsia="Times New Roman" w:hAnsiTheme="minorHAnsi" w:cstheme="minorHAnsi"/>
          <w:color w:val="auto"/>
          <w:sz w:val="28"/>
          <w:szCs w:val="28"/>
          <w:lang w:eastAsia="da-DK"/>
        </w:rPr>
      </w:pPr>
    </w:p>
    <w:p w14:paraId="0D3C4838" w14:textId="77777777" w:rsidR="000308D7" w:rsidRPr="00B360F6" w:rsidRDefault="000308D7" w:rsidP="000308D7">
      <w:pPr>
        <w:shd w:val="clear" w:color="auto" w:fill="FFFFFF"/>
        <w:spacing w:after="0" w:line="240" w:lineRule="auto"/>
        <w:rPr>
          <w:rFonts w:asciiTheme="minorHAnsi" w:eastAsia="Times New Roman" w:hAnsiTheme="minorHAnsi" w:cstheme="minorHAnsi"/>
          <w:color w:val="auto"/>
          <w:sz w:val="20"/>
          <w:szCs w:val="20"/>
          <w:lang w:eastAsia="da-DK"/>
        </w:rPr>
      </w:pPr>
      <w:r>
        <w:rPr>
          <w:rFonts w:asciiTheme="minorHAnsi" w:eastAsia="Times New Roman" w:hAnsiTheme="minorHAnsi" w:cstheme="minorHAnsi"/>
          <w:color w:val="auto"/>
          <w:sz w:val="28"/>
          <w:szCs w:val="28"/>
          <w:lang w:eastAsia="da-DK"/>
        </w:rPr>
        <w:tab/>
      </w:r>
      <w:r>
        <w:rPr>
          <w:rFonts w:asciiTheme="minorHAnsi" w:eastAsia="Times New Roman" w:hAnsiTheme="minorHAnsi" w:cstheme="minorHAnsi"/>
          <w:color w:val="auto"/>
          <w:sz w:val="28"/>
          <w:szCs w:val="28"/>
          <w:lang w:eastAsia="da-DK"/>
        </w:rPr>
        <w:tab/>
      </w:r>
      <w:r>
        <w:rPr>
          <w:rFonts w:asciiTheme="minorHAnsi" w:eastAsia="Times New Roman" w:hAnsiTheme="minorHAnsi" w:cstheme="minorHAnsi"/>
          <w:color w:val="auto"/>
          <w:sz w:val="28"/>
          <w:szCs w:val="28"/>
          <w:lang w:eastAsia="da-DK"/>
        </w:rPr>
        <w:tab/>
      </w:r>
      <w:r>
        <w:rPr>
          <w:rFonts w:asciiTheme="minorHAnsi" w:eastAsia="Times New Roman" w:hAnsiTheme="minorHAnsi" w:cstheme="minorHAnsi"/>
          <w:color w:val="auto"/>
          <w:sz w:val="28"/>
          <w:szCs w:val="28"/>
          <w:lang w:eastAsia="da-DK"/>
        </w:rPr>
        <w:tab/>
      </w:r>
      <w:r>
        <w:rPr>
          <w:rFonts w:asciiTheme="minorHAnsi" w:eastAsia="Times New Roman" w:hAnsiTheme="minorHAnsi" w:cstheme="minorHAnsi"/>
          <w:color w:val="auto"/>
          <w:sz w:val="28"/>
          <w:szCs w:val="28"/>
          <w:lang w:eastAsia="da-DK"/>
        </w:rPr>
        <w:tab/>
      </w:r>
      <w:r w:rsidRPr="00B360F6">
        <w:rPr>
          <w:rFonts w:asciiTheme="minorHAnsi" w:eastAsia="Times New Roman" w:hAnsiTheme="minorHAnsi" w:cstheme="minorHAnsi"/>
          <w:color w:val="auto"/>
          <w:sz w:val="20"/>
          <w:szCs w:val="20"/>
          <w:lang w:eastAsia="da-DK"/>
        </w:rPr>
        <w:t>December 2022</w:t>
      </w:r>
    </w:p>
    <w:p w14:paraId="5CAB5579" w14:textId="77777777" w:rsidR="000308D7" w:rsidRPr="003820C9" w:rsidRDefault="000308D7" w:rsidP="000308D7">
      <w:pPr>
        <w:rPr>
          <w:rFonts w:asciiTheme="minorHAnsi" w:hAnsiTheme="minorHAnsi" w:cstheme="minorHAnsi"/>
          <w:sz w:val="28"/>
          <w:szCs w:val="28"/>
        </w:rPr>
      </w:pPr>
    </w:p>
    <w:p w14:paraId="6420914E" w14:textId="77777777" w:rsidR="00E0667E" w:rsidRDefault="00E0667E"/>
    <w:sectPr w:rsidR="00E0667E" w:rsidSect="000308D7">
      <w:pgSz w:w="11906" w:h="16838"/>
      <w:pgMar w:top="851" w:right="851" w:bottom="212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D7"/>
    <w:rsid w:val="000308D7"/>
    <w:rsid w:val="00E066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7339"/>
  <w15:chartTrackingRefBased/>
  <w15:docId w15:val="{885E77F8-E193-4BB7-8898-532B2464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D7"/>
    <w:rPr>
      <w:rFonts w:ascii="Times New Roman" w:hAnsi="Times New Roman"/>
      <w:color w:val="FF0000"/>
      <w:kern w:val="0"/>
      <w:sz w:val="24"/>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2357</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thordal</dc:creator>
  <cp:keywords/>
  <dc:description/>
  <cp:lastModifiedBy>anne thordal</cp:lastModifiedBy>
  <cp:revision>1</cp:revision>
  <dcterms:created xsi:type="dcterms:W3CDTF">2023-03-22T17:08:00Z</dcterms:created>
  <dcterms:modified xsi:type="dcterms:W3CDTF">2023-03-22T17:09:00Z</dcterms:modified>
</cp:coreProperties>
</file>