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170" w:rsidRDefault="00DD2170" w:rsidP="00DD2170">
      <w:pPr>
        <w:rPr>
          <w:b/>
          <w:bCs/>
          <w:color w:val="19516B"/>
          <w:lang w:eastAsia="da-DK"/>
        </w:rPr>
      </w:pPr>
    </w:p>
    <w:p w:rsidR="00982EA0" w:rsidRDefault="00982EA0" w:rsidP="00DD2170">
      <w:pPr>
        <w:rPr>
          <w:b/>
          <w:bCs/>
          <w:color w:val="19516B"/>
          <w:lang w:eastAsia="da-DK"/>
        </w:rPr>
      </w:pPr>
      <w:bookmarkStart w:id="0" w:name="_GoBack"/>
      <w:bookmarkEnd w:id="0"/>
    </w:p>
    <w:p w:rsidR="00DD2170" w:rsidRDefault="00DD2170" w:rsidP="00DD2170">
      <w:pPr>
        <w:rPr>
          <w:b/>
          <w:bCs/>
          <w:color w:val="19516B"/>
          <w:lang w:eastAsia="da-DK"/>
        </w:rPr>
      </w:pPr>
    </w:p>
    <w:p w:rsidR="00DD2170" w:rsidRDefault="00DD2170" w:rsidP="00DD2170">
      <w:pPr>
        <w:pStyle w:val="Listeafsnit"/>
        <w:numPr>
          <w:ilvl w:val="0"/>
          <w:numId w:val="1"/>
        </w:numPr>
        <w:ind w:left="567"/>
        <w:rPr>
          <w:b/>
          <w:bCs/>
          <w:color w:val="19516B"/>
          <w:lang w:eastAsia="da-DK"/>
        </w:rPr>
      </w:pPr>
      <w:r>
        <w:rPr>
          <w:b/>
          <w:bCs/>
          <w:color w:val="19516B"/>
          <w:lang w:eastAsia="da-DK"/>
        </w:rPr>
        <w:t xml:space="preserve">Merit på HFE – Gammel version til ny. </w:t>
      </w:r>
    </w:p>
    <w:p w:rsidR="00DD2170" w:rsidRDefault="00DD2170" w:rsidP="00DD2170">
      <w:pPr>
        <w:pStyle w:val="Listeafsnit"/>
        <w:numPr>
          <w:ilvl w:val="1"/>
          <w:numId w:val="1"/>
        </w:numPr>
        <w:ind w:left="567"/>
        <w:rPr>
          <w:color w:val="19516B"/>
          <w:lang w:eastAsia="da-DK"/>
        </w:rPr>
      </w:pPr>
      <w:r>
        <w:rPr>
          <w:color w:val="19516B"/>
          <w:lang w:eastAsia="da-DK"/>
        </w:rPr>
        <w:t>HFE-karakterer/HF2-karakterer på version 1 som bruges på fuldt bevis – skal man oprette en merit med den fagkode, der er godkendt på version 2 eller den oprindelig på version 1?</w:t>
      </w:r>
    </w:p>
    <w:p w:rsidR="00DD2170" w:rsidRDefault="00DD2170" w:rsidP="00DD2170">
      <w:pPr>
        <w:ind w:left="567"/>
        <w:rPr>
          <w:color w:val="19516B"/>
          <w:lang w:eastAsia="da-DK"/>
        </w:rPr>
      </w:pPr>
    </w:p>
    <w:p w:rsidR="00DD2170" w:rsidRDefault="00DD2170" w:rsidP="00DD2170">
      <w:pPr>
        <w:ind w:left="567"/>
        <w:rPr>
          <w:color w:val="19516B"/>
          <w:lang w:eastAsia="da-DK"/>
        </w:rPr>
      </w:pPr>
    </w:p>
    <w:p w:rsidR="00DD2170" w:rsidRDefault="00DD2170" w:rsidP="00DD2170">
      <w:pPr>
        <w:pStyle w:val="Listeafsnit"/>
        <w:numPr>
          <w:ilvl w:val="0"/>
          <w:numId w:val="1"/>
        </w:numPr>
        <w:ind w:left="567"/>
        <w:rPr>
          <w:b/>
          <w:bCs/>
          <w:color w:val="19516B"/>
          <w:lang w:eastAsia="da-DK"/>
        </w:rPr>
      </w:pPr>
      <w:r>
        <w:rPr>
          <w:b/>
          <w:bCs/>
          <w:color w:val="19516B"/>
          <w:lang w:eastAsia="da-DK"/>
        </w:rPr>
        <w:t>Merit imellem HF2 og HFE</w:t>
      </w:r>
    </w:p>
    <w:p w:rsidR="00DD2170" w:rsidRDefault="00DD2170" w:rsidP="00DD2170">
      <w:pPr>
        <w:pStyle w:val="Listeafsnit"/>
        <w:numPr>
          <w:ilvl w:val="1"/>
          <w:numId w:val="1"/>
        </w:numPr>
        <w:ind w:left="567"/>
        <w:rPr>
          <w:color w:val="19516B"/>
          <w:lang w:eastAsia="da-DK"/>
        </w:rPr>
      </w:pPr>
      <w:r>
        <w:rPr>
          <w:color w:val="19516B"/>
          <w:lang w:eastAsia="da-DK"/>
        </w:rPr>
        <w:t>Hvis en kursist starter på HF2 – færdiggør fag</w:t>
      </w:r>
      <w:r>
        <w:rPr>
          <w:color w:val="1F497D"/>
          <w:lang w:eastAsia="da-DK"/>
        </w:rPr>
        <w:t>,</w:t>
      </w:r>
      <w:r>
        <w:rPr>
          <w:color w:val="19516B"/>
          <w:lang w:eastAsia="da-DK"/>
        </w:rPr>
        <w:t xml:space="preserve"> men stopper uddannelsen, så må man give merit for disse fag på et fuldt HFE Bevis, </w:t>
      </w:r>
      <w:r>
        <w:rPr>
          <w:color w:val="19516B"/>
          <w:u w:val="single"/>
          <w:lang w:eastAsia="da-DK"/>
        </w:rPr>
        <w:t>men må man omvendt give merit på HF2 for allerede opnåede karakterer på HFE?</w:t>
      </w:r>
    </w:p>
    <w:p w:rsidR="00DD2170" w:rsidRDefault="00DD2170" w:rsidP="00DD2170">
      <w:pPr>
        <w:pStyle w:val="Listeafsnit"/>
        <w:numPr>
          <w:ilvl w:val="1"/>
          <w:numId w:val="1"/>
        </w:numPr>
        <w:ind w:left="567"/>
        <w:rPr>
          <w:color w:val="19516B"/>
          <w:lang w:eastAsia="da-DK"/>
        </w:rPr>
      </w:pPr>
      <w:r>
        <w:rPr>
          <w:color w:val="19516B"/>
          <w:lang w:eastAsia="da-DK"/>
        </w:rPr>
        <w:t xml:space="preserve">Og hvis man må give merit på HF2 for HFE fag – gælder dette så både for version 1 og 2 fag, og hvilken version skal man i så fald oprette meritten på. </w:t>
      </w:r>
    </w:p>
    <w:p w:rsidR="00DD2170" w:rsidRDefault="00DD2170" w:rsidP="00DD2170">
      <w:pPr>
        <w:ind w:left="567"/>
        <w:rPr>
          <w:color w:val="19516B"/>
          <w:lang w:eastAsia="da-DK"/>
        </w:rPr>
      </w:pPr>
    </w:p>
    <w:p w:rsidR="00DD2170" w:rsidRDefault="00DD2170" w:rsidP="00DD2170">
      <w:pPr>
        <w:ind w:left="567"/>
        <w:rPr>
          <w:color w:val="19516B"/>
          <w:lang w:eastAsia="da-DK"/>
        </w:rPr>
      </w:pPr>
    </w:p>
    <w:p w:rsidR="00DD2170" w:rsidRDefault="00DD2170" w:rsidP="00DD2170">
      <w:pPr>
        <w:pStyle w:val="Listeafsnit"/>
        <w:numPr>
          <w:ilvl w:val="0"/>
          <w:numId w:val="1"/>
        </w:numPr>
        <w:ind w:left="567"/>
        <w:rPr>
          <w:b/>
          <w:bCs/>
          <w:color w:val="19516B"/>
          <w:lang w:eastAsia="da-DK"/>
        </w:rPr>
      </w:pPr>
      <w:r>
        <w:rPr>
          <w:b/>
          <w:bCs/>
          <w:color w:val="19516B"/>
          <w:lang w:eastAsia="da-DK"/>
        </w:rPr>
        <w:t xml:space="preserve">Merit imellem uddannelser – forskellige fag           </w:t>
      </w:r>
    </w:p>
    <w:p w:rsidR="00DD2170" w:rsidRDefault="00DD2170" w:rsidP="00DD2170">
      <w:pPr>
        <w:pStyle w:val="Listeafsnit"/>
        <w:numPr>
          <w:ilvl w:val="1"/>
          <w:numId w:val="1"/>
        </w:numPr>
        <w:ind w:left="567"/>
        <w:rPr>
          <w:color w:val="19516B"/>
          <w:lang w:eastAsia="da-DK"/>
        </w:rPr>
      </w:pPr>
      <w:r>
        <w:rPr>
          <w:color w:val="19516B"/>
          <w:lang w:eastAsia="da-DK"/>
        </w:rPr>
        <w:t>Hvis en HF2-kursist eksempelvis får merit for faget geografi fordi de allerede har en bestået eksamen i geovidenskab fra HTX – skal man så oprette meritten som geografi eller geovidenskab. Hvilket fagnummer skal benyttes – det fag de skal have merit for eller det fag, de har taget?</w:t>
      </w:r>
    </w:p>
    <w:p w:rsidR="00DD2170" w:rsidRDefault="00DD2170" w:rsidP="00DD2170">
      <w:pPr>
        <w:pStyle w:val="Listeafsnit"/>
        <w:numPr>
          <w:ilvl w:val="1"/>
          <w:numId w:val="1"/>
        </w:numPr>
        <w:ind w:left="567"/>
        <w:rPr>
          <w:color w:val="19516B"/>
          <w:lang w:eastAsia="da-DK"/>
        </w:rPr>
      </w:pPr>
      <w:r>
        <w:rPr>
          <w:color w:val="19516B"/>
          <w:lang w:eastAsia="da-DK"/>
        </w:rPr>
        <w:t>Må man i det hele taget meritere på tværs af ungdomsuddannelser. Jævnfør §45 i lov om de gymnasiale uddannelser, så må man i hvert fald godt bruge fag fra HHX, HTX eller STX som merit i en fuld HFE, men må man også bruge den på HF2</w:t>
      </w:r>
      <w:r>
        <w:rPr>
          <w:color w:val="1F497D"/>
          <w:lang w:eastAsia="da-DK"/>
        </w:rPr>
        <w:t>?</w:t>
      </w:r>
    </w:p>
    <w:p w:rsidR="00DD2170" w:rsidRDefault="00DD2170" w:rsidP="00DD2170">
      <w:pPr>
        <w:ind w:left="567"/>
        <w:rPr>
          <w:color w:val="19516B"/>
          <w:lang w:eastAsia="da-DK"/>
        </w:rPr>
      </w:pPr>
    </w:p>
    <w:p w:rsidR="00DD2170" w:rsidRDefault="00DD2170" w:rsidP="00DD2170">
      <w:pPr>
        <w:ind w:left="567"/>
        <w:rPr>
          <w:color w:val="19516B"/>
          <w:lang w:eastAsia="da-DK"/>
        </w:rPr>
      </w:pPr>
    </w:p>
    <w:p w:rsidR="00DD2170" w:rsidRDefault="00DD2170" w:rsidP="00DD2170">
      <w:pPr>
        <w:pStyle w:val="Listeafsnit"/>
        <w:numPr>
          <w:ilvl w:val="0"/>
          <w:numId w:val="1"/>
        </w:numPr>
        <w:ind w:left="567"/>
        <w:rPr>
          <w:b/>
          <w:bCs/>
          <w:color w:val="19516B"/>
          <w:lang w:eastAsia="da-DK"/>
        </w:rPr>
      </w:pPr>
      <w:r>
        <w:rPr>
          <w:b/>
          <w:bCs/>
          <w:color w:val="19516B"/>
          <w:lang w:eastAsia="da-DK"/>
        </w:rPr>
        <w:t>Merit og termin</w:t>
      </w:r>
    </w:p>
    <w:p w:rsidR="00DD2170" w:rsidRDefault="00DD2170" w:rsidP="00DD2170">
      <w:pPr>
        <w:pStyle w:val="Listeafsnit"/>
        <w:numPr>
          <w:ilvl w:val="1"/>
          <w:numId w:val="1"/>
        </w:numPr>
        <w:ind w:left="567"/>
        <w:rPr>
          <w:color w:val="19516B"/>
          <w:lang w:eastAsia="da-DK"/>
        </w:rPr>
      </w:pPr>
      <w:r>
        <w:rPr>
          <w:color w:val="19516B"/>
          <w:lang w:eastAsia="da-DK"/>
        </w:rPr>
        <w:t>Når man giver merit – skal man så angive den termin den oprindelige karakter blev givet på, eller den termin som meritten skal anvendes på</w:t>
      </w:r>
      <w:r>
        <w:rPr>
          <w:color w:val="1F497D"/>
          <w:lang w:eastAsia="da-DK"/>
        </w:rPr>
        <w:t>?</w:t>
      </w:r>
    </w:p>
    <w:p w:rsidR="00DD2170" w:rsidRDefault="00DD2170" w:rsidP="00DD2170">
      <w:pPr>
        <w:ind w:left="567"/>
        <w:rPr>
          <w:color w:val="19516B"/>
          <w:lang w:eastAsia="da-DK"/>
        </w:rPr>
      </w:pPr>
    </w:p>
    <w:p w:rsidR="00DD2170" w:rsidRDefault="00DD2170" w:rsidP="00DD2170">
      <w:pPr>
        <w:ind w:left="567"/>
        <w:rPr>
          <w:color w:val="19516B"/>
          <w:lang w:eastAsia="da-DK"/>
        </w:rPr>
      </w:pPr>
    </w:p>
    <w:p w:rsidR="00DD2170" w:rsidRDefault="00DD2170" w:rsidP="00DD2170">
      <w:pPr>
        <w:pStyle w:val="Listeafsnit"/>
        <w:numPr>
          <w:ilvl w:val="0"/>
          <w:numId w:val="1"/>
        </w:numPr>
        <w:ind w:left="567"/>
        <w:rPr>
          <w:b/>
          <w:bCs/>
          <w:color w:val="19516B"/>
          <w:lang w:eastAsia="da-DK"/>
        </w:rPr>
      </w:pPr>
      <w:r>
        <w:rPr>
          <w:b/>
          <w:bCs/>
          <w:color w:val="19516B"/>
          <w:lang w:eastAsia="da-DK"/>
        </w:rPr>
        <w:t>Eksterne karakterer</w:t>
      </w:r>
    </w:p>
    <w:p w:rsidR="00DD2170" w:rsidRDefault="00DD2170" w:rsidP="00DD2170">
      <w:pPr>
        <w:pStyle w:val="Listeafsnit"/>
        <w:numPr>
          <w:ilvl w:val="1"/>
          <w:numId w:val="1"/>
        </w:numPr>
        <w:ind w:left="567"/>
        <w:rPr>
          <w:color w:val="19516B"/>
          <w:lang w:eastAsia="da-DK"/>
        </w:rPr>
      </w:pPr>
      <w:r>
        <w:rPr>
          <w:color w:val="19516B"/>
          <w:lang w:eastAsia="da-DK"/>
        </w:rPr>
        <w:t xml:space="preserve">Når man laver et skoleskift men forbliver på samme uddannelse, så skal den ”nye” skole oprette de karakterer kursisten allerede har. Er det korrekt at dette ikke må oprettes som meritter, men blot som en </w:t>
      </w:r>
      <w:r>
        <w:rPr>
          <w:color w:val="1F497D"/>
          <w:lang w:eastAsia="da-DK"/>
        </w:rPr>
        <w:t xml:space="preserve">slags </w:t>
      </w:r>
      <w:r>
        <w:rPr>
          <w:color w:val="19516B"/>
          <w:lang w:eastAsia="da-DK"/>
        </w:rPr>
        <w:t>ekstern karakter</w:t>
      </w:r>
      <w:r>
        <w:rPr>
          <w:color w:val="1F497D"/>
          <w:lang w:eastAsia="da-DK"/>
        </w:rPr>
        <w:t xml:space="preserve"> (karakteroverførsel)</w:t>
      </w:r>
      <w:r>
        <w:rPr>
          <w:color w:val="19516B"/>
          <w:lang w:eastAsia="da-DK"/>
        </w:rPr>
        <w:t>?</w:t>
      </w:r>
    </w:p>
    <w:p w:rsidR="00A73F30" w:rsidRDefault="00982EA0"/>
    <w:sectPr w:rsidR="00A73F30">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170" w:rsidRDefault="00DD2170" w:rsidP="00DD2170">
      <w:r>
        <w:separator/>
      </w:r>
    </w:p>
  </w:endnote>
  <w:endnote w:type="continuationSeparator" w:id="0">
    <w:p w:rsidR="00DD2170" w:rsidRDefault="00DD2170" w:rsidP="00DD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170" w:rsidRDefault="00DD2170" w:rsidP="00DD2170">
      <w:r>
        <w:separator/>
      </w:r>
    </w:p>
  </w:footnote>
  <w:footnote w:type="continuationSeparator" w:id="0">
    <w:p w:rsidR="00DD2170" w:rsidRDefault="00DD2170" w:rsidP="00DD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170" w:rsidRPr="00DD2170" w:rsidRDefault="00DD2170">
    <w:pPr>
      <w:pStyle w:val="Sidehoved"/>
      <w:rPr>
        <w:b/>
        <w:i/>
        <w:color w:val="18556B"/>
      </w:rPr>
    </w:pPr>
    <w:r w:rsidRPr="00DD2170">
      <w:rPr>
        <w:b/>
        <w:i/>
        <w:noProof/>
        <w:color w:val="18556B"/>
        <w:lang w:eastAsia="da-DK"/>
      </w:rPr>
      <w:drawing>
        <wp:anchor distT="0" distB="0" distL="114300" distR="114300" simplePos="0" relativeHeight="251658240" behindDoc="0" locked="0" layoutInCell="1" allowOverlap="1">
          <wp:simplePos x="0" y="0"/>
          <wp:positionH relativeFrom="column">
            <wp:posOffset>3788410</wp:posOffset>
          </wp:positionH>
          <wp:positionV relativeFrom="paragraph">
            <wp:posOffset>-233680</wp:posOffset>
          </wp:positionV>
          <wp:extent cx="2849880" cy="363701"/>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UCHosting_logo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49880" cy="363701"/>
                  </a:xfrm>
                  <a:prstGeom prst="rect">
                    <a:avLst/>
                  </a:prstGeom>
                </pic:spPr>
              </pic:pic>
            </a:graphicData>
          </a:graphic>
          <wp14:sizeRelH relativeFrom="page">
            <wp14:pctWidth>0</wp14:pctWidth>
          </wp14:sizeRelH>
          <wp14:sizeRelV relativeFrom="page">
            <wp14:pctHeight>0</wp14:pctHeight>
          </wp14:sizeRelV>
        </wp:anchor>
      </w:drawing>
    </w:r>
    <w:r w:rsidRPr="00DD2170">
      <w:rPr>
        <w:b/>
        <w:i/>
        <w:color w:val="18556B"/>
      </w:rPr>
      <w:t>Bilag vedrørende meritter – ERFA 02.03.20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30F8A"/>
    <w:multiLevelType w:val="hybridMultilevel"/>
    <w:tmpl w:val="8D3244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70"/>
    <w:rsid w:val="000349C1"/>
    <w:rsid w:val="00982EA0"/>
    <w:rsid w:val="00DD2170"/>
    <w:rsid w:val="00EC6F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F1C4D"/>
  <w15:chartTrackingRefBased/>
  <w15:docId w15:val="{4A4D0FC6-FB24-4F0D-A675-2000EA4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170"/>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D2170"/>
    <w:pPr>
      <w:ind w:left="720"/>
    </w:pPr>
  </w:style>
  <w:style w:type="paragraph" w:styleId="Sidehoved">
    <w:name w:val="header"/>
    <w:basedOn w:val="Normal"/>
    <w:link w:val="SidehovedTegn"/>
    <w:uiPriority w:val="99"/>
    <w:unhideWhenUsed/>
    <w:rsid w:val="00DD2170"/>
    <w:pPr>
      <w:tabs>
        <w:tab w:val="center" w:pos="4819"/>
        <w:tab w:val="right" w:pos="9638"/>
      </w:tabs>
    </w:pPr>
  </w:style>
  <w:style w:type="character" w:customStyle="1" w:styleId="SidehovedTegn">
    <w:name w:val="Sidehoved Tegn"/>
    <w:basedOn w:val="Standardskrifttypeiafsnit"/>
    <w:link w:val="Sidehoved"/>
    <w:uiPriority w:val="99"/>
    <w:rsid w:val="00DD2170"/>
    <w:rPr>
      <w:rFonts w:ascii="Calibri" w:hAnsi="Calibri" w:cs="Calibri"/>
    </w:rPr>
  </w:style>
  <w:style w:type="paragraph" w:styleId="Sidefod">
    <w:name w:val="footer"/>
    <w:basedOn w:val="Normal"/>
    <w:link w:val="SidefodTegn"/>
    <w:uiPriority w:val="99"/>
    <w:unhideWhenUsed/>
    <w:rsid w:val="00DD2170"/>
    <w:pPr>
      <w:tabs>
        <w:tab w:val="center" w:pos="4819"/>
        <w:tab w:val="right" w:pos="9638"/>
      </w:tabs>
    </w:pPr>
  </w:style>
  <w:style w:type="character" w:customStyle="1" w:styleId="SidefodTegn">
    <w:name w:val="Sidefod Tegn"/>
    <w:basedOn w:val="Standardskrifttypeiafsnit"/>
    <w:link w:val="Sidefod"/>
    <w:uiPriority w:val="99"/>
    <w:rsid w:val="00DD2170"/>
    <w:rPr>
      <w:rFonts w:ascii="Calibri" w:hAnsi="Calibri" w:cs="Calibri"/>
    </w:rPr>
  </w:style>
  <w:style w:type="paragraph" w:styleId="Markeringsbobletekst">
    <w:name w:val="Balloon Text"/>
    <w:basedOn w:val="Normal"/>
    <w:link w:val="MarkeringsbobletekstTegn"/>
    <w:uiPriority w:val="99"/>
    <w:semiHidden/>
    <w:unhideWhenUsed/>
    <w:rsid w:val="00982EA0"/>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82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1384</Characters>
  <Application>Microsoft Office Word</Application>
  <DocSecurity>0</DocSecurity>
  <Lines>11</Lines>
  <Paragraphs>3</Paragraphs>
  <ScaleCrop>false</ScaleCrop>
  <Company>KVUC</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 Jacobsen</dc:creator>
  <cp:keywords/>
  <dc:description/>
  <cp:lastModifiedBy>Sisse Jacobsen</cp:lastModifiedBy>
  <cp:revision>2</cp:revision>
  <cp:lastPrinted>2020-02-28T11:26:00Z</cp:lastPrinted>
  <dcterms:created xsi:type="dcterms:W3CDTF">2020-02-27T07:58:00Z</dcterms:created>
  <dcterms:modified xsi:type="dcterms:W3CDTF">2020-02-28T11:26:00Z</dcterms:modified>
</cp:coreProperties>
</file>