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Description w:val="#AltTextNotRequired"/>
      </w:tblPr>
      <w:tblGrid>
        <w:gridCol w:w="2563"/>
        <w:gridCol w:w="7065"/>
      </w:tblGrid>
      <w:tr w:rsidR="00811C34" w:rsidRPr="00B16AEE" w14:paraId="4A9DE028" w14:textId="77777777" w:rsidTr="00D91ABD">
        <w:trPr>
          <w:cantSplit/>
          <w:trHeight w:val="1018"/>
        </w:trPr>
        <w:tc>
          <w:tcPr>
            <w:tcW w:w="2563" w:type="dxa"/>
            <w:shd w:val="clear" w:color="auto" w:fill="E2EFD9" w:themeFill="accent6" w:themeFillTint="33"/>
          </w:tcPr>
          <w:p w14:paraId="1AFF4436" w14:textId="77777777" w:rsidR="00811C34" w:rsidRPr="00B16AEE" w:rsidRDefault="00811C34" w:rsidP="00D91ABD">
            <w:pPr>
              <w:spacing w:before="10" w:after="10"/>
              <w:rPr>
                <w:b/>
              </w:rPr>
            </w:pPr>
            <w:r w:rsidRPr="00B16AEE">
              <w:rPr>
                <w:b/>
              </w:rPr>
              <w:t>Titel</w:t>
            </w:r>
          </w:p>
          <w:p w14:paraId="4DE88397" w14:textId="77777777" w:rsidR="00811C34" w:rsidRPr="00B16AEE" w:rsidRDefault="00811C34" w:rsidP="00D91ABD">
            <w:pPr>
              <w:spacing w:before="10" w:after="10"/>
            </w:pPr>
            <w:r w:rsidRPr="00B16AEE">
              <w:t>Max 75 anslag inkl. mellemrum</w:t>
            </w:r>
          </w:p>
        </w:tc>
        <w:tc>
          <w:tcPr>
            <w:tcW w:w="7065" w:type="dxa"/>
          </w:tcPr>
          <w:p w14:paraId="6C0D05A1" w14:textId="77777777" w:rsidR="00811C34" w:rsidRPr="00B16AEE" w:rsidRDefault="00811C34" w:rsidP="00D91ABD">
            <w:r w:rsidRPr="0021474D">
              <w:rPr>
                <w:b/>
                <w:sz w:val="28"/>
                <w:szCs w:val="28"/>
              </w:rPr>
              <w:t xml:space="preserve">Opgave i </w:t>
            </w:r>
            <w:r w:rsidRPr="0021474D">
              <w:rPr>
                <w:b/>
                <w:bCs/>
                <w:sz w:val="28"/>
                <w:szCs w:val="28"/>
              </w:rPr>
              <w:t xml:space="preserve">Plantekendskab og kulturteknik </w:t>
            </w:r>
            <w:r w:rsidRPr="0021474D">
              <w:rPr>
                <w:b/>
                <w:sz w:val="28"/>
                <w:szCs w:val="28"/>
              </w:rPr>
              <w:t xml:space="preserve">- Anlægsgartner </w:t>
            </w:r>
          </w:p>
        </w:tc>
      </w:tr>
      <w:tr w:rsidR="00811C34" w:rsidRPr="00B16AEE" w14:paraId="326C4B10" w14:textId="77777777" w:rsidTr="00D91ABD">
        <w:trPr>
          <w:cantSplit/>
          <w:trHeight w:val="1875"/>
        </w:trPr>
        <w:tc>
          <w:tcPr>
            <w:tcW w:w="2563" w:type="dxa"/>
            <w:shd w:val="clear" w:color="auto" w:fill="E2EFD9" w:themeFill="accent6" w:themeFillTint="33"/>
          </w:tcPr>
          <w:p w14:paraId="25AD4350" w14:textId="77777777" w:rsidR="00811C34" w:rsidRPr="00B16AEE" w:rsidRDefault="00811C34" w:rsidP="00D91ABD">
            <w:pPr>
              <w:spacing w:before="10" w:after="10"/>
              <w:rPr>
                <w:b/>
              </w:rPr>
            </w:pPr>
            <w:r w:rsidRPr="00B16AEE">
              <w:rPr>
                <w:b/>
              </w:rPr>
              <w:t xml:space="preserve">Manchet </w:t>
            </w:r>
          </w:p>
          <w:p w14:paraId="02FC134E" w14:textId="77777777" w:rsidR="00811C34" w:rsidRPr="00B16AEE" w:rsidRDefault="00811C34" w:rsidP="00D91ABD">
            <w:pPr>
              <w:spacing w:before="10" w:after="10"/>
            </w:pPr>
            <w:r w:rsidRPr="00B16AEE">
              <w:t>Max 210 anslag inkl. mellemrum</w:t>
            </w:r>
          </w:p>
        </w:tc>
        <w:tc>
          <w:tcPr>
            <w:tcW w:w="7065" w:type="dxa"/>
          </w:tcPr>
          <w:p w14:paraId="1B7D5681" w14:textId="77777777" w:rsidR="00811C34" w:rsidRPr="00B16AEE" w:rsidRDefault="00811C34" w:rsidP="00D91ABD">
            <w:pPr>
              <w:spacing w:before="10" w:after="10"/>
            </w:pPr>
            <w:r>
              <w:t>Opgaven er til lærlingen som er i praktik mellem 2. og 3. hovedforløb. Lærlingen udfører den praktiske opgave sammen med virksomheden i praktikken, og opgaven gennemgås efterfølgende på skolen.</w:t>
            </w:r>
          </w:p>
        </w:tc>
      </w:tr>
      <w:tr w:rsidR="00811C34" w:rsidRPr="00B16AEE" w14:paraId="0F82CB18" w14:textId="77777777" w:rsidTr="00D91ABD">
        <w:trPr>
          <w:cantSplit/>
          <w:trHeight w:val="944"/>
        </w:trPr>
        <w:tc>
          <w:tcPr>
            <w:tcW w:w="2563" w:type="dxa"/>
            <w:shd w:val="clear" w:color="auto" w:fill="E2EFD9" w:themeFill="accent6" w:themeFillTint="33"/>
          </w:tcPr>
          <w:p w14:paraId="7F887821" w14:textId="77777777" w:rsidR="00811C34" w:rsidRPr="00B16AEE" w:rsidRDefault="00811C34" w:rsidP="00D91ABD">
            <w:pPr>
              <w:spacing w:before="10" w:after="10"/>
              <w:rPr>
                <w:b/>
              </w:rPr>
            </w:pPr>
            <w:r w:rsidRPr="00B16AEE">
              <w:rPr>
                <w:b/>
              </w:rPr>
              <w:t>Målgruppe og forventet tidsforbrug</w:t>
            </w:r>
          </w:p>
        </w:tc>
        <w:tc>
          <w:tcPr>
            <w:tcW w:w="7065" w:type="dxa"/>
          </w:tcPr>
          <w:p w14:paraId="31758998" w14:textId="77777777" w:rsidR="00811C34" w:rsidRDefault="00811C34" w:rsidP="00D91ABD">
            <w:pPr>
              <w:spacing w:before="10" w:after="10"/>
            </w:pPr>
            <w:r w:rsidRPr="00DD45FD">
              <w:rPr>
                <w:b/>
              </w:rPr>
              <w:t>Målgruppe:</w:t>
            </w:r>
            <w:r>
              <w:t xml:space="preserve"> Lærlinge i praktik mellem 2. og 3. hovedforløb og deres oplæringsvirksomheder.</w:t>
            </w:r>
          </w:p>
          <w:p w14:paraId="052C4C96" w14:textId="77777777" w:rsidR="00811C34" w:rsidRPr="00B16AEE" w:rsidRDefault="00811C34" w:rsidP="00D91ABD">
            <w:pPr>
              <w:spacing w:before="10" w:after="10"/>
            </w:pPr>
            <w:r>
              <w:rPr>
                <w:b/>
              </w:rPr>
              <w:t xml:space="preserve">Tidsforbrug: </w:t>
            </w:r>
            <w:r>
              <w:rPr>
                <w:bCs/>
              </w:rPr>
              <w:t xml:space="preserve">Ca. 60 </w:t>
            </w:r>
            <w:r w:rsidRPr="00047DFE">
              <w:rPr>
                <w:bCs/>
              </w:rPr>
              <w:t>minutter.</w:t>
            </w:r>
          </w:p>
        </w:tc>
      </w:tr>
      <w:tr w:rsidR="00811C34" w:rsidRPr="00B16AEE" w14:paraId="15E96899" w14:textId="77777777" w:rsidTr="00D91ABD">
        <w:trPr>
          <w:cantSplit/>
          <w:trHeight w:val="2532"/>
        </w:trPr>
        <w:tc>
          <w:tcPr>
            <w:tcW w:w="2563" w:type="dxa"/>
            <w:shd w:val="clear" w:color="auto" w:fill="E2EFD9" w:themeFill="accent6" w:themeFillTint="33"/>
          </w:tcPr>
          <w:p w14:paraId="27B61ED4" w14:textId="77777777" w:rsidR="00811C34" w:rsidRPr="00B16AEE" w:rsidRDefault="00811C34" w:rsidP="00D91ABD">
            <w:pPr>
              <w:spacing w:before="10" w:after="10"/>
              <w:rPr>
                <w:b/>
              </w:rPr>
            </w:pPr>
            <w:r w:rsidRPr="00B16AEE">
              <w:rPr>
                <w:b/>
              </w:rPr>
              <w:t>Formålstekst</w:t>
            </w:r>
          </w:p>
          <w:p w14:paraId="10C96CF5" w14:textId="77777777" w:rsidR="00811C34" w:rsidRPr="00B16AEE" w:rsidRDefault="00811C34" w:rsidP="00D91ABD">
            <w:pPr>
              <w:spacing w:before="10" w:after="10"/>
              <w:rPr>
                <w:b/>
              </w:rPr>
            </w:pPr>
            <w:r w:rsidRPr="00B16AEE">
              <w:t>Mellem 450-600 anslag inkl. mellemrum.</w:t>
            </w:r>
          </w:p>
        </w:tc>
        <w:tc>
          <w:tcPr>
            <w:tcW w:w="7065" w:type="dxa"/>
          </w:tcPr>
          <w:p w14:paraId="37C183C8" w14:textId="6A5B832A" w:rsidR="00811C34" w:rsidRPr="0048584B" w:rsidRDefault="002A1EE1" w:rsidP="00D91ABD">
            <w:pPr>
              <w:spacing w:before="10" w:after="10"/>
              <w:rPr>
                <w:color w:val="FF0000"/>
              </w:rPr>
            </w:pPr>
            <w:r>
              <w:t>Lærlingen modtager på både 2. og 3. Hovedforløb undervisning i kulturteknik. Det er naturligt at han/hun derfor kan reflektere over egen praksis og både vise og udføre det</w:t>
            </w:r>
            <w:r w:rsidR="00ED2C83">
              <w:t>,</w:t>
            </w:r>
            <w:r>
              <w:t xml:space="preserve"> der er lært på 2. hovedforløb, samt åbne op for det</w:t>
            </w:r>
            <w:r w:rsidR="00ED2C83">
              <w:t>,</w:t>
            </w:r>
            <w:r>
              <w:t xml:space="preserve"> der skal ske på 3. hovedforløb jf. forløbsoversigten for forløbet</w:t>
            </w:r>
            <w:r w:rsidR="00ED2C83">
              <w:t xml:space="preserve"> </w:t>
            </w:r>
            <w:r>
              <w:t xml:space="preserve">(se vedlagte bilag). Der er et langt ophold netop imellem disse to hovedforløb og derfor vil det være naturligt at lærling og virksomhed igennem en opgave som denne, holder fokus på lærlingens læring.     </w:t>
            </w:r>
          </w:p>
        </w:tc>
      </w:tr>
      <w:tr w:rsidR="00811C34" w:rsidRPr="00B16AEE" w14:paraId="112B45B7" w14:textId="77777777" w:rsidTr="00D91ABD">
        <w:trPr>
          <w:cantSplit/>
          <w:trHeight w:val="9835"/>
        </w:trPr>
        <w:tc>
          <w:tcPr>
            <w:tcW w:w="2563" w:type="dxa"/>
            <w:shd w:val="clear" w:color="auto" w:fill="E2EFD9" w:themeFill="accent6" w:themeFillTint="33"/>
          </w:tcPr>
          <w:p w14:paraId="365E805D" w14:textId="77777777" w:rsidR="00811C34" w:rsidRPr="00B16AEE" w:rsidRDefault="00811C34" w:rsidP="00D91ABD">
            <w:pPr>
              <w:spacing w:before="10" w:after="10"/>
            </w:pPr>
            <w:r w:rsidRPr="00B16AEE">
              <w:rPr>
                <w:b/>
              </w:rPr>
              <w:lastRenderedPageBreak/>
              <w:t>Aktivitet/forløb</w:t>
            </w:r>
          </w:p>
        </w:tc>
        <w:tc>
          <w:tcPr>
            <w:tcW w:w="7065" w:type="dxa"/>
          </w:tcPr>
          <w:p w14:paraId="626F2DE6" w14:textId="77777777" w:rsidR="00811C34" w:rsidRPr="0021474D" w:rsidRDefault="00811C34" w:rsidP="00D91ABD">
            <w:pPr>
              <w:rPr>
                <w:szCs w:val="24"/>
                <w:u w:val="single"/>
              </w:rPr>
            </w:pPr>
            <w:r w:rsidRPr="0021474D">
              <w:rPr>
                <w:b/>
                <w:szCs w:val="24"/>
              </w:rPr>
              <w:t xml:space="preserve">Opgave i </w:t>
            </w:r>
            <w:r w:rsidRPr="0021474D">
              <w:rPr>
                <w:b/>
                <w:bCs/>
                <w:szCs w:val="24"/>
              </w:rPr>
              <w:t xml:space="preserve">Plantekendskab og kulturteknik </w:t>
            </w:r>
            <w:r w:rsidRPr="0021474D">
              <w:rPr>
                <w:b/>
                <w:szCs w:val="24"/>
              </w:rPr>
              <w:t>- Anlægsgartner</w:t>
            </w:r>
          </w:p>
          <w:p w14:paraId="5E40C0A5" w14:textId="77777777" w:rsidR="00811C34" w:rsidRPr="0021474D" w:rsidRDefault="00811C34" w:rsidP="00D91ABD">
            <w:pPr>
              <w:rPr>
                <w:szCs w:val="24"/>
                <w:u w:val="single"/>
              </w:rPr>
            </w:pPr>
            <w:r w:rsidRPr="0021474D">
              <w:rPr>
                <w:szCs w:val="24"/>
                <w:u w:val="single"/>
              </w:rPr>
              <w:t>Opgave mellem 2. og 3. Hovedforløb</w:t>
            </w:r>
          </w:p>
          <w:p w14:paraId="752B6FF3" w14:textId="77777777" w:rsidR="00811C34" w:rsidRPr="00706403" w:rsidRDefault="00811C34" w:rsidP="00D91ABD">
            <w:pPr>
              <w:rPr>
                <w:szCs w:val="24"/>
              </w:rPr>
            </w:pPr>
            <w:r>
              <w:rPr>
                <w:b/>
                <w:bCs/>
                <w:szCs w:val="24"/>
              </w:rPr>
              <w:t>F</w:t>
            </w:r>
            <w:r w:rsidRPr="00587EA9">
              <w:rPr>
                <w:b/>
                <w:bCs/>
                <w:szCs w:val="24"/>
              </w:rPr>
              <w:t>orm:</w:t>
            </w:r>
            <w:r w:rsidRPr="00706403">
              <w:rPr>
                <w:szCs w:val="24"/>
              </w:rPr>
              <w:t xml:space="preserve"> </w:t>
            </w:r>
            <w:r>
              <w:rPr>
                <w:szCs w:val="24"/>
              </w:rPr>
              <w:t>B</w:t>
            </w:r>
            <w:r w:rsidRPr="00706403">
              <w:rPr>
                <w:szCs w:val="24"/>
              </w:rPr>
              <w:t>illeder med kort forklarende tekst</w:t>
            </w:r>
          </w:p>
          <w:p w14:paraId="1E72C0B4" w14:textId="77777777" w:rsidR="00811C34" w:rsidRDefault="00811C34" w:rsidP="00D91ABD">
            <w:pPr>
              <w:rPr>
                <w:szCs w:val="24"/>
              </w:rPr>
            </w:pPr>
            <w:r w:rsidRPr="00587EA9">
              <w:rPr>
                <w:b/>
                <w:bCs/>
                <w:szCs w:val="24"/>
              </w:rPr>
              <w:t>Aflevering:</w:t>
            </w:r>
            <w:r>
              <w:rPr>
                <w:szCs w:val="24"/>
              </w:rPr>
              <w:t xml:space="preserve"> På 3. hovedforløb i de første timer med kulturteknik</w:t>
            </w:r>
          </w:p>
          <w:p w14:paraId="335783F2" w14:textId="77777777" w:rsidR="00811C34" w:rsidRDefault="00811C34" w:rsidP="00D91ABD">
            <w:pPr>
              <w:rPr>
                <w:szCs w:val="24"/>
              </w:rPr>
            </w:pPr>
            <w:r w:rsidRPr="00587EA9">
              <w:rPr>
                <w:b/>
                <w:bCs/>
                <w:szCs w:val="24"/>
              </w:rPr>
              <w:t>Opgave:</w:t>
            </w:r>
            <w:r>
              <w:rPr>
                <w:szCs w:val="24"/>
              </w:rPr>
              <w:t xml:space="preserve"> </w:t>
            </w:r>
            <w:r w:rsidRPr="00706403">
              <w:rPr>
                <w:szCs w:val="24"/>
              </w:rPr>
              <w:t>Du skal tage billeder af et projekt som du har været med ti</w:t>
            </w:r>
            <w:r>
              <w:rPr>
                <w:szCs w:val="24"/>
              </w:rPr>
              <w:t xml:space="preserve">l som omhandler enten en planteopgave eller beskæringsopgave. </w:t>
            </w:r>
          </w:p>
          <w:p w14:paraId="3F6DAA7D" w14:textId="77777777" w:rsidR="00811C34" w:rsidRDefault="00811C34" w:rsidP="00D91ABD">
            <w:pPr>
              <w:rPr>
                <w:szCs w:val="24"/>
              </w:rPr>
            </w:pPr>
            <w:r>
              <w:rPr>
                <w:szCs w:val="24"/>
              </w:rPr>
              <w:t>Tag billeder som viser tydelige kendetegn på udvalgte planter (du vælger selv) og relevante arbejdsprocesser.</w:t>
            </w:r>
          </w:p>
          <w:p w14:paraId="6D325380" w14:textId="77777777" w:rsidR="00811C34" w:rsidRDefault="00811C34" w:rsidP="00D91ABD">
            <w:pPr>
              <w:rPr>
                <w:szCs w:val="24"/>
              </w:rPr>
            </w:pPr>
            <w:r>
              <w:rPr>
                <w:szCs w:val="24"/>
              </w:rPr>
              <w:t xml:space="preserve">Billederne medbringes enten digitalt eller udprintet. I de første lektioner i faget kulturteknik på 3. hovedforløb gennemgås opgaverne i mindre grupper. </w:t>
            </w:r>
          </w:p>
          <w:p w14:paraId="3EBA4A63" w14:textId="77777777" w:rsidR="00811C34" w:rsidRPr="00776D0E" w:rsidRDefault="00811C34" w:rsidP="00D91ABD">
            <w:pPr>
              <w:rPr>
                <w:b/>
                <w:bCs/>
                <w:sz w:val="32"/>
                <w:szCs w:val="32"/>
              </w:rPr>
            </w:pPr>
          </w:p>
          <w:p w14:paraId="0BC49F98" w14:textId="77777777" w:rsidR="00811C34" w:rsidRPr="009440DE" w:rsidRDefault="00811C34" w:rsidP="00D91ABD">
            <w:pPr>
              <w:spacing w:before="10" w:after="10"/>
            </w:pPr>
            <w:r>
              <w:rPr>
                <w:b/>
                <w:bCs/>
                <w:noProof/>
                <w:sz w:val="32"/>
                <w:szCs w:val="32"/>
              </w:rPr>
              <w:drawing>
                <wp:anchor distT="0" distB="0" distL="114300" distR="114300" simplePos="0" relativeHeight="251660288" behindDoc="1" locked="0" layoutInCell="1" allowOverlap="1" wp14:anchorId="1ED39107" wp14:editId="356F7BEE">
                  <wp:simplePos x="0" y="0"/>
                  <wp:positionH relativeFrom="column">
                    <wp:posOffset>65601</wp:posOffset>
                  </wp:positionH>
                  <wp:positionV relativeFrom="paragraph">
                    <wp:posOffset>572748</wp:posOffset>
                  </wp:positionV>
                  <wp:extent cx="2081530" cy="1294765"/>
                  <wp:effectExtent l="0" t="0" r="0" b="635"/>
                  <wp:wrapTight wrapText="bothSides">
                    <wp:wrapPolygon edited="0">
                      <wp:start x="0" y="0"/>
                      <wp:lineTo x="0" y="21293"/>
                      <wp:lineTo x="21350" y="21293"/>
                      <wp:lineTo x="21350" y="0"/>
                      <wp:lineTo x="0" y="0"/>
                    </wp:wrapPolygon>
                  </wp:wrapTight>
                  <wp:docPr id="3" name="Billede 3" descr="Et billede, der indeholder græs, udendørs, himmel, træ&#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udendørs, himmel, træ&#10;&#10;Automatisk genereret beskrivelse"/>
                          <pic:cNvPicPr/>
                        </pic:nvPicPr>
                        <pic:blipFill rotWithShape="1">
                          <a:blip r:embed="rId6" cstate="print">
                            <a:extLst>
                              <a:ext uri="{28A0092B-C50C-407E-A947-70E740481C1C}">
                                <a14:useLocalDpi xmlns:a14="http://schemas.microsoft.com/office/drawing/2010/main" val="0"/>
                              </a:ext>
                            </a:extLst>
                          </a:blip>
                          <a:srcRect l="9613"/>
                          <a:stretch/>
                        </pic:blipFill>
                        <pic:spPr bwMode="auto">
                          <a:xfrm>
                            <a:off x="0" y="0"/>
                            <a:ext cx="2081530" cy="1294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noProof/>
                <w:sz w:val="32"/>
                <w:szCs w:val="32"/>
              </w:rPr>
              <w:drawing>
                <wp:anchor distT="0" distB="0" distL="114300" distR="114300" simplePos="0" relativeHeight="251659264" behindDoc="1" locked="0" layoutInCell="1" allowOverlap="1" wp14:anchorId="10F230C1" wp14:editId="3645270B">
                  <wp:simplePos x="0" y="0"/>
                  <wp:positionH relativeFrom="margin">
                    <wp:posOffset>2409825</wp:posOffset>
                  </wp:positionH>
                  <wp:positionV relativeFrom="paragraph">
                    <wp:posOffset>572864</wp:posOffset>
                  </wp:positionV>
                  <wp:extent cx="1764831" cy="1764831"/>
                  <wp:effectExtent l="0" t="0" r="6985" b="6985"/>
                  <wp:wrapTight wrapText="bothSides">
                    <wp:wrapPolygon edited="0">
                      <wp:start x="0" y="0"/>
                      <wp:lineTo x="0" y="21452"/>
                      <wp:lineTo x="21452" y="21452"/>
                      <wp:lineTo x="21452" y="0"/>
                      <wp:lineTo x="0" y="0"/>
                    </wp:wrapPolygon>
                  </wp:wrapTight>
                  <wp:docPr id="4" name="Billede 4" descr="Et billede, der indeholder træ, himmel, udendørs, afdel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ræ, himmel, udendørs, afdeling&#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4831" cy="1764831"/>
                          </a:xfrm>
                          <a:prstGeom prst="rect">
                            <a:avLst/>
                          </a:prstGeom>
                        </pic:spPr>
                      </pic:pic>
                    </a:graphicData>
                  </a:graphic>
                  <wp14:sizeRelH relativeFrom="margin">
                    <wp14:pctWidth>0</wp14:pctWidth>
                  </wp14:sizeRelH>
                  <wp14:sizeRelV relativeFrom="margin">
                    <wp14:pctHeight>0</wp14:pctHeight>
                  </wp14:sizeRelV>
                </wp:anchor>
              </w:drawing>
            </w:r>
          </w:p>
        </w:tc>
      </w:tr>
      <w:tr w:rsidR="00811C34" w:rsidRPr="00B16AEE" w14:paraId="06D405C7" w14:textId="77777777" w:rsidTr="00D91ABD">
        <w:trPr>
          <w:cantSplit/>
          <w:trHeight w:val="720"/>
        </w:trPr>
        <w:tc>
          <w:tcPr>
            <w:tcW w:w="2563" w:type="dxa"/>
            <w:shd w:val="clear" w:color="auto" w:fill="E2EFD9" w:themeFill="accent6" w:themeFillTint="33"/>
          </w:tcPr>
          <w:p w14:paraId="441E3980" w14:textId="77777777" w:rsidR="00811C34" w:rsidRPr="00B16AEE" w:rsidRDefault="00811C34" w:rsidP="00D91ABD">
            <w:pPr>
              <w:spacing w:before="10" w:after="10"/>
              <w:rPr>
                <w:b/>
              </w:rPr>
            </w:pPr>
            <w:r w:rsidRPr="00B16AEE">
              <w:rPr>
                <w:b/>
              </w:rPr>
              <w:t>Bilag</w:t>
            </w:r>
          </w:p>
        </w:tc>
        <w:tc>
          <w:tcPr>
            <w:tcW w:w="7065" w:type="dxa"/>
          </w:tcPr>
          <w:p w14:paraId="5690A9EE" w14:textId="77777777" w:rsidR="00811C34" w:rsidRPr="00B16AEE" w:rsidRDefault="00811C34" w:rsidP="00D91ABD">
            <w:pPr>
              <w:spacing w:before="10" w:after="10"/>
              <w:rPr>
                <w:b/>
              </w:rPr>
            </w:pPr>
            <w:bookmarkStart w:id="0" w:name="_GoBack"/>
            <w:bookmarkEnd w:id="0"/>
          </w:p>
        </w:tc>
      </w:tr>
      <w:tr w:rsidR="00811C34" w:rsidRPr="00B16AEE" w14:paraId="5252FF28" w14:textId="77777777" w:rsidTr="00D91ABD">
        <w:trPr>
          <w:cantSplit/>
          <w:trHeight w:val="708"/>
        </w:trPr>
        <w:tc>
          <w:tcPr>
            <w:tcW w:w="2563" w:type="dxa"/>
            <w:shd w:val="clear" w:color="auto" w:fill="E2EFD9" w:themeFill="accent6" w:themeFillTint="33"/>
          </w:tcPr>
          <w:p w14:paraId="0EEE4F81" w14:textId="77777777" w:rsidR="00811C34" w:rsidRPr="00B16AEE" w:rsidRDefault="00811C34" w:rsidP="00D91ABD">
            <w:pPr>
              <w:spacing w:before="10" w:after="10"/>
            </w:pPr>
            <w:r w:rsidRPr="00B16AEE">
              <w:rPr>
                <w:b/>
              </w:rPr>
              <w:t>Kreditering</w:t>
            </w:r>
          </w:p>
        </w:tc>
        <w:tc>
          <w:tcPr>
            <w:tcW w:w="7065" w:type="dxa"/>
          </w:tcPr>
          <w:p w14:paraId="29B1F327" w14:textId="77777777" w:rsidR="00811C34" w:rsidRDefault="00811C34" w:rsidP="00D91ABD">
            <w:pPr>
              <w:spacing w:before="10" w:after="10"/>
            </w:pPr>
            <w:r>
              <w:t xml:space="preserve">Christina Seest Hansen, lærer på Jordbrugets </w:t>
            </w:r>
            <w:proofErr w:type="spellStart"/>
            <w:r>
              <w:t>UddannelsesCenter</w:t>
            </w:r>
            <w:proofErr w:type="spellEnd"/>
            <w:r>
              <w:t xml:space="preserve"> Århus</w:t>
            </w:r>
          </w:p>
          <w:p w14:paraId="676CC1C8" w14:textId="152F50A0" w:rsidR="002A1EE1" w:rsidRPr="00B16AEE" w:rsidRDefault="000D498E" w:rsidP="00D91ABD">
            <w:pPr>
              <w:spacing w:before="10" w:after="10"/>
            </w:pPr>
            <w:hyperlink r:id="rId8" w:history="1">
              <w:r w:rsidR="002A1EE1" w:rsidRPr="006C071E">
                <w:rPr>
                  <w:rStyle w:val="Hyperlink"/>
                </w:rPr>
                <w:t>csh@ju.dk</w:t>
              </w:r>
            </w:hyperlink>
            <w:r w:rsidR="002A1EE1">
              <w:t xml:space="preserve"> </w:t>
            </w:r>
            <w:r w:rsidR="0048584B">
              <w:t xml:space="preserve">                        </w:t>
            </w:r>
            <w:r>
              <w:t xml:space="preserve">                                  </w:t>
            </w:r>
            <w:r w:rsidR="0048584B">
              <w:t>direkte tlf. 20164562</w:t>
            </w:r>
          </w:p>
        </w:tc>
      </w:tr>
      <w:tr w:rsidR="00811C34" w:rsidRPr="00B16AEE" w14:paraId="47E19B75" w14:textId="77777777" w:rsidTr="00D91ABD">
        <w:trPr>
          <w:cantSplit/>
          <w:trHeight w:val="642"/>
        </w:trPr>
        <w:tc>
          <w:tcPr>
            <w:tcW w:w="2563" w:type="dxa"/>
            <w:shd w:val="clear" w:color="auto" w:fill="E2EFD9" w:themeFill="accent6" w:themeFillTint="33"/>
          </w:tcPr>
          <w:p w14:paraId="551371C7" w14:textId="77777777" w:rsidR="00811C34" w:rsidRPr="00B16AEE" w:rsidRDefault="00811C34" w:rsidP="00D91ABD">
            <w:pPr>
              <w:spacing w:before="10" w:after="10"/>
            </w:pPr>
            <w:r w:rsidRPr="00B16AEE">
              <w:rPr>
                <w:b/>
              </w:rPr>
              <w:t>Referencer</w:t>
            </w:r>
          </w:p>
        </w:tc>
        <w:tc>
          <w:tcPr>
            <w:tcW w:w="7065" w:type="dxa"/>
          </w:tcPr>
          <w:p w14:paraId="6600CDBC" w14:textId="77777777" w:rsidR="00811C34" w:rsidRPr="00B16AEE" w:rsidRDefault="00811C34" w:rsidP="00D91ABD">
            <w:pPr>
              <w:spacing w:before="10" w:after="10"/>
            </w:pPr>
          </w:p>
        </w:tc>
      </w:tr>
    </w:tbl>
    <w:p w14:paraId="3515C281" w14:textId="77777777" w:rsidR="00093920" w:rsidRDefault="00093920"/>
    <w:sectPr w:rsidR="00093920">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E7B6" w14:textId="77777777" w:rsidR="001A457A" w:rsidRDefault="001A457A" w:rsidP="00811C34">
      <w:pPr>
        <w:spacing w:after="0" w:line="240" w:lineRule="auto"/>
      </w:pPr>
      <w:r>
        <w:separator/>
      </w:r>
    </w:p>
  </w:endnote>
  <w:endnote w:type="continuationSeparator" w:id="0">
    <w:p w14:paraId="228832D7" w14:textId="77777777" w:rsidR="001A457A" w:rsidRDefault="001A457A" w:rsidP="0081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451ED" w14:textId="77777777" w:rsidR="001A457A" w:rsidRDefault="001A457A" w:rsidP="00811C34">
      <w:pPr>
        <w:spacing w:after="0" w:line="240" w:lineRule="auto"/>
      </w:pPr>
      <w:r>
        <w:separator/>
      </w:r>
    </w:p>
  </w:footnote>
  <w:footnote w:type="continuationSeparator" w:id="0">
    <w:p w14:paraId="4E558604" w14:textId="77777777" w:rsidR="001A457A" w:rsidRDefault="001A457A" w:rsidP="0081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7A16" w14:textId="77777777" w:rsidR="00811C34" w:rsidRDefault="00811C34">
    <w:pPr>
      <w:pStyle w:val="Sidehoved"/>
    </w:pPr>
    <w:r>
      <w:t xml:space="preserve">Jordbrugets Uddannelsescenter SLSP-afrapportering, januar 2023 </w:t>
    </w:r>
    <w:r>
      <w:tab/>
      <w:t>Bilag 2C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34"/>
    <w:rsid w:val="00093920"/>
    <w:rsid w:val="000D498E"/>
    <w:rsid w:val="001A457A"/>
    <w:rsid w:val="002A1EE1"/>
    <w:rsid w:val="0048584B"/>
    <w:rsid w:val="00811C34"/>
    <w:rsid w:val="00ED2C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A041"/>
  <w15:chartTrackingRefBased/>
  <w15:docId w15:val="{08553FD5-A250-4837-AE60-599837C3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C34"/>
    <w:pPr>
      <w:spacing w:after="200" w:line="276" w:lineRule="auto"/>
    </w:pPr>
    <w:rPr>
      <w:rFonts w:ascii="Garamond" w:hAnsi="Garamond"/>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811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11C3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11C34"/>
    <w:rPr>
      <w:rFonts w:ascii="Garamond" w:hAnsi="Garamond"/>
      <w:sz w:val="24"/>
    </w:rPr>
  </w:style>
  <w:style w:type="paragraph" w:styleId="Sidefod">
    <w:name w:val="footer"/>
    <w:basedOn w:val="Normal"/>
    <w:link w:val="SidefodTegn"/>
    <w:uiPriority w:val="99"/>
    <w:unhideWhenUsed/>
    <w:rsid w:val="00811C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11C34"/>
    <w:rPr>
      <w:rFonts w:ascii="Garamond" w:hAnsi="Garamond"/>
      <w:sz w:val="24"/>
    </w:rPr>
  </w:style>
  <w:style w:type="character" w:styleId="Hyperlink">
    <w:name w:val="Hyperlink"/>
    <w:basedOn w:val="Standardskrifttypeiafsnit"/>
    <w:uiPriority w:val="99"/>
    <w:unhideWhenUsed/>
    <w:rsid w:val="002A1EE1"/>
    <w:rPr>
      <w:color w:val="0563C1" w:themeColor="hyperlink"/>
      <w:u w:val="single"/>
    </w:rPr>
  </w:style>
  <w:style w:type="character" w:styleId="Ulstomtale">
    <w:name w:val="Unresolved Mention"/>
    <w:basedOn w:val="Standardskrifttypeiafsnit"/>
    <w:uiPriority w:val="99"/>
    <w:semiHidden/>
    <w:unhideWhenUsed/>
    <w:rsid w:val="002A1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ju.d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29427a-4ed3-4f0e-a3ff-ced1342f64ac}" enabled="0" method="" siteId="{1b29427a-4ed3-4f0e-a3ff-ced1342f64ac}"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Svendsen (PASV - Udviklingskonsulent - AMUN)</dc:creator>
  <cp:keywords/>
  <dc:description/>
  <cp:lastModifiedBy>Palle Svendsen (PASV - Udviklingskonsulent - AMUN)</cp:lastModifiedBy>
  <cp:revision>4</cp:revision>
  <dcterms:created xsi:type="dcterms:W3CDTF">2023-01-14T10:22:00Z</dcterms:created>
  <dcterms:modified xsi:type="dcterms:W3CDTF">2023-01-30T14:33:00Z</dcterms:modified>
</cp:coreProperties>
</file>