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328"/>
        <w:gridCol w:w="6386"/>
      </w:tblGrid>
      <w:tr xmlns:wp14="http://schemas.microsoft.com/office/word/2010/wordml" w:rsidRPr="008E20B9" w:rsidR="00AD3642" w:rsidTr="23CD1624" w14:paraId="4460A837" wp14:textId="77777777">
        <w:tc>
          <w:tcPr>
            <w:tcW w:w="971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8E20B9" w:rsidR="00AD3642" w:rsidP="00C05208" w:rsidRDefault="00AD3642" w14:paraId="2A2C71A4" wp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20B9">
              <w:rPr>
                <w:rFonts w:ascii="Times New Roman" w:hAnsi="Times New Roman" w:cs="Times New Roman"/>
                <w:b/>
                <w:bCs/>
              </w:rPr>
              <w:t>Læringselement 9.</w:t>
            </w:r>
          </w:p>
        </w:tc>
      </w:tr>
      <w:tr xmlns:wp14="http://schemas.microsoft.com/office/word/2010/wordml" w:rsidRPr="008E20B9" w:rsidR="00AD3642" w:rsidTr="23CD1624" w14:paraId="541526DB" wp14:textId="77777777">
        <w:tc>
          <w:tcPr>
            <w:tcW w:w="3328" w:type="dxa"/>
            <w:tcBorders>
              <w:top w:val="single" w:color="auto" w:sz="12" w:space="0"/>
            </w:tcBorders>
            <w:tcMar/>
          </w:tcPr>
          <w:p w:rsidRPr="008E20B9" w:rsidR="00AD3642" w:rsidP="00C05208" w:rsidRDefault="00AD3642" w14:paraId="7A16424E" wp14:textId="77777777">
            <w:p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>Betegnelse:</w:t>
            </w:r>
          </w:p>
        </w:tc>
        <w:tc>
          <w:tcPr>
            <w:tcW w:w="6386" w:type="dxa"/>
            <w:tcBorders>
              <w:top w:val="single" w:color="auto" w:sz="12" w:space="0"/>
            </w:tcBorders>
            <w:tcMar/>
          </w:tcPr>
          <w:p w:rsidRPr="008E20B9" w:rsidR="00AD3642" w:rsidP="00C05208" w:rsidRDefault="00AD3642" w14:paraId="104313AC" wp14:textId="77777777">
            <w:p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>Måleteknik (valgfag)</w:t>
            </w:r>
          </w:p>
        </w:tc>
      </w:tr>
      <w:tr xmlns:wp14="http://schemas.microsoft.com/office/word/2010/wordml" w:rsidRPr="008E20B9" w:rsidR="00AD3642" w:rsidTr="23CD1624" w14:paraId="534C9D83" wp14:textId="77777777">
        <w:tc>
          <w:tcPr>
            <w:tcW w:w="3328" w:type="dxa"/>
            <w:tcBorders>
              <w:bottom w:val="single" w:color="auto" w:sz="2" w:space="0"/>
            </w:tcBorders>
            <w:tcMar/>
          </w:tcPr>
          <w:p w:rsidRPr="008E20B9" w:rsidR="00AD3642" w:rsidP="00C05208" w:rsidRDefault="00AD3642" w14:paraId="75FF2193" wp14:textId="77777777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Læringselementet indgår i følgende læringsaktivitet:</w:t>
            </w:r>
          </w:p>
        </w:tc>
        <w:tc>
          <w:tcPr>
            <w:tcW w:w="6386" w:type="dxa"/>
            <w:tcBorders>
              <w:bottom w:val="single" w:color="auto" w:sz="2" w:space="0"/>
            </w:tcBorders>
            <w:tcMar/>
          </w:tcPr>
          <w:p w:rsidRPr="008E20B9" w:rsidR="00AD3642" w:rsidP="00C05208" w:rsidRDefault="00AD3642" w14:paraId="7FA3D1A1" wp14:textId="77777777">
            <w:p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 xml:space="preserve">Produktion på manuelle procesanlæg </w:t>
            </w:r>
          </w:p>
        </w:tc>
      </w:tr>
      <w:tr xmlns:wp14="http://schemas.microsoft.com/office/word/2010/wordml" w:rsidRPr="00CE69A2" w:rsidR="00AD3642" w:rsidTr="23CD1624" w14:paraId="7A6ED226" wp14:textId="77777777">
        <w:tc>
          <w:tcPr>
            <w:tcW w:w="33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Pr="008E20B9" w:rsidR="00AD3642" w:rsidP="00C05208" w:rsidRDefault="00AD3642" w14:paraId="0AFCC54E" wp14:textId="77777777">
            <w:p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>Beskrivelse af LE</w:t>
            </w:r>
          </w:p>
        </w:tc>
        <w:tc>
          <w:tcPr>
            <w:tcW w:w="63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00AD3642" w:rsidP="00C05208" w:rsidRDefault="00AD3642" w14:paraId="165BF0AE" wp14:textId="77777777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Læringselementet skal give eleven en forståelse af</w:t>
            </w:r>
            <w:r>
              <w:rPr>
                <w:rFonts w:ascii="Times New Roman" w:hAnsi="Times New Roman" w:cs="Times New Roman"/>
                <w:lang w:val="da-DK"/>
              </w:rPr>
              <w:t xml:space="preserve"> sikker måleteknik med universalinstrument og megger</w:t>
            </w:r>
          </w:p>
          <w:p w:rsidRPr="006932D1" w:rsidR="00AD3642" w:rsidP="00C05208" w:rsidRDefault="00AD3642" w14:paraId="672A6659" wp14:textId="77777777">
            <w:pPr>
              <w:rPr>
                <w:rFonts w:ascii="Times New Roman" w:hAnsi="Times New Roman" w:cs="Times New Roman"/>
                <w:lang w:val="da-DK"/>
              </w:rPr>
            </w:pPr>
          </w:p>
        </w:tc>
      </w:tr>
      <w:tr xmlns:wp14="http://schemas.microsoft.com/office/word/2010/wordml" w:rsidRPr="008E20B9" w:rsidR="00AD3642" w:rsidTr="23CD1624" w14:paraId="7FC378E2" wp14:textId="77777777">
        <w:tc>
          <w:tcPr>
            <w:tcW w:w="3328" w:type="dxa"/>
            <w:tcBorders>
              <w:top w:val="single" w:color="auto" w:sz="2" w:space="0"/>
              <w:bottom w:val="single" w:color="auto" w:sz="12" w:space="0"/>
            </w:tcBorders>
            <w:tcMar/>
          </w:tcPr>
          <w:p w:rsidRPr="008E20B9" w:rsidR="00AD3642" w:rsidP="00C05208" w:rsidRDefault="00AD3642" w14:paraId="641DF35A" wp14:textId="77777777">
            <w:p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>Varighed i uger</w:t>
            </w:r>
          </w:p>
        </w:tc>
        <w:tc>
          <w:tcPr>
            <w:tcW w:w="6386" w:type="dxa"/>
            <w:tcBorders>
              <w:top w:val="single" w:color="auto" w:sz="2" w:space="0"/>
              <w:bottom w:val="single" w:color="auto" w:sz="12" w:space="0"/>
            </w:tcBorders>
            <w:tcMar/>
          </w:tcPr>
          <w:p w:rsidRPr="008E20B9" w:rsidR="00AD3642" w:rsidP="00C05208" w:rsidRDefault="00AD3642" w14:paraId="0A37501D" wp14:textId="77777777">
            <w:pPr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CE69A2" w:rsidR="00AD3642" w:rsidTr="23CD1624" w14:paraId="1EE2E6CB" wp14:textId="77777777">
        <w:tc>
          <w:tcPr>
            <w:tcW w:w="9714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</w:tcPr>
          <w:p w:rsidRPr="008E20B9" w:rsidR="00AD3642" w:rsidP="00C05208" w:rsidRDefault="00AD3642" w14:paraId="4EC6E94E" wp14:textId="77777777">
            <w:pPr>
              <w:jc w:val="center"/>
              <w:rPr>
                <w:rFonts w:ascii="Times New Roman" w:hAnsi="Times New Roman" w:cs="Times New Roman"/>
                <w:b/>
                <w:bCs/>
                <w:lang w:val="da-DK"/>
              </w:rPr>
            </w:pPr>
            <w:r w:rsidRPr="008E20B9">
              <w:rPr>
                <w:rFonts w:ascii="Times New Roman" w:hAnsi="Times New Roman" w:cs="Times New Roman"/>
                <w:b/>
                <w:bCs/>
                <w:lang w:val="da-DK"/>
              </w:rPr>
              <w:t>I læringsaktiviteten indgår følgende mål og kompetencemål</w:t>
            </w:r>
          </w:p>
        </w:tc>
      </w:tr>
      <w:tr xmlns:wp14="http://schemas.microsoft.com/office/word/2010/wordml" w:rsidRPr="00CE69A2" w:rsidR="00AD3642" w:rsidTr="23CD1624" w14:paraId="175633F1" wp14:textId="77777777">
        <w:tc>
          <w:tcPr>
            <w:tcW w:w="3328" w:type="dxa"/>
            <w:tcBorders>
              <w:left w:val="single" w:color="auto" w:sz="12" w:space="0"/>
            </w:tcBorders>
            <w:tcMar/>
          </w:tcPr>
          <w:p w:rsidRPr="008E20B9" w:rsidR="00AD3642" w:rsidP="00C05208" w:rsidRDefault="00AD3642" w14:paraId="3C1E3AA9" wp14:textId="77777777">
            <w:p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>Kompetencemål fælles for indgangen</w:t>
            </w:r>
          </w:p>
        </w:tc>
        <w:tc>
          <w:tcPr>
            <w:tcW w:w="6386" w:type="dxa"/>
            <w:tcBorders>
              <w:right w:val="single" w:color="auto" w:sz="12" w:space="0"/>
            </w:tcBorders>
            <w:tcMar/>
          </w:tcPr>
          <w:p w:rsidR="00CE69A2" w:rsidP="00CE69A2" w:rsidRDefault="00CE69A2" w14:paraId="08E3D4DF" wp14:textId="77777777">
            <w:pPr>
              <w:pStyle w:val="Default"/>
            </w:pPr>
            <w:r>
              <w:rPr>
                <w:rFonts w:ascii="Times New Roman" w:hAnsi="Times New Roman" w:cs="Times New Roman"/>
              </w:rPr>
              <w:t>§3.4</w:t>
            </w:r>
          </w:p>
          <w:p w:rsidR="00CE69A2" w:rsidP="23CD1624" w:rsidRDefault="00CE69A2" w14:paraId="5D5E15BB" wp14:textId="77777777">
            <w:pPr>
              <w:pStyle w:val="Default"/>
              <w:rPr>
                <w:sz w:val="23"/>
                <w:szCs w:val="23"/>
                <w:lang w:val="en-US"/>
              </w:rPr>
            </w:pPr>
            <w:r w:rsidRPr="23CD1624" w:rsidR="00CE69A2">
              <w:rPr>
                <w:sz w:val="23"/>
                <w:szCs w:val="23"/>
                <w:lang w:val="en-US"/>
              </w:rPr>
              <w:t xml:space="preserve">Eleven </w:t>
            </w:r>
            <w:r w:rsidRPr="23CD1624" w:rsidR="00CE69A2">
              <w:rPr>
                <w:sz w:val="23"/>
                <w:szCs w:val="23"/>
                <w:lang w:val="en-US"/>
              </w:rPr>
              <w:t>eller</w:t>
            </w:r>
            <w:r w:rsidRPr="23CD1624" w:rsidR="00CE69A2">
              <w:rPr>
                <w:sz w:val="23"/>
                <w:szCs w:val="23"/>
                <w:lang w:val="en-US"/>
              </w:rPr>
              <w:t xml:space="preserve"> </w:t>
            </w:r>
            <w:r w:rsidRPr="23CD1624" w:rsidR="00CE69A2">
              <w:rPr>
                <w:sz w:val="23"/>
                <w:szCs w:val="23"/>
                <w:lang w:val="en-US"/>
              </w:rPr>
              <w:t>lærlingen</w:t>
            </w:r>
            <w:r w:rsidRPr="23CD1624" w:rsidR="00CE69A2">
              <w:rPr>
                <w:sz w:val="23"/>
                <w:szCs w:val="23"/>
                <w:lang w:val="en-US"/>
              </w:rPr>
              <w:t xml:space="preserve"> </w:t>
            </w:r>
            <w:r w:rsidRPr="23CD1624" w:rsidR="00CE69A2">
              <w:rPr>
                <w:sz w:val="23"/>
                <w:szCs w:val="23"/>
                <w:lang w:val="en-US"/>
              </w:rPr>
              <w:t>kan</w:t>
            </w:r>
            <w:r w:rsidRPr="23CD1624" w:rsidR="00CE69A2">
              <w:rPr>
                <w:sz w:val="23"/>
                <w:szCs w:val="23"/>
                <w:lang w:val="en-US"/>
              </w:rPr>
              <w:t xml:space="preserve"> </w:t>
            </w:r>
            <w:r w:rsidRPr="23CD1624" w:rsidR="00CE69A2">
              <w:rPr>
                <w:sz w:val="23"/>
                <w:szCs w:val="23"/>
                <w:lang w:val="en-US"/>
              </w:rPr>
              <w:t>udarbejde</w:t>
            </w:r>
            <w:r w:rsidRPr="23CD1624" w:rsidR="00CE69A2">
              <w:rPr>
                <w:sz w:val="23"/>
                <w:szCs w:val="23"/>
                <w:lang w:val="en-US"/>
              </w:rPr>
              <w:t xml:space="preserve"> </w:t>
            </w:r>
            <w:r w:rsidRPr="23CD1624" w:rsidR="00CE69A2">
              <w:rPr>
                <w:sz w:val="23"/>
                <w:szCs w:val="23"/>
                <w:lang w:val="en-US"/>
              </w:rPr>
              <w:t>enkle</w:t>
            </w:r>
            <w:r w:rsidRPr="23CD1624" w:rsidR="00CE69A2">
              <w:rPr>
                <w:sz w:val="23"/>
                <w:szCs w:val="23"/>
                <w:lang w:val="en-US"/>
              </w:rPr>
              <w:t xml:space="preserve"> </w:t>
            </w:r>
            <w:r w:rsidRPr="23CD1624" w:rsidR="00CE69A2">
              <w:rPr>
                <w:sz w:val="23"/>
                <w:szCs w:val="23"/>
                <w:lang w:val="en-US"/>
              </w:rPr>
              <w:t>produktionstekniske</w:t>
            </w:r>
            <w:r w:rsidRPr="23CD1624" w:rsidR="00CE69A2">
              <w:rPr>
                <w:sz w:val="23"/>
                <w:szCs w:val="23"/>
                <w:lang w:val="en-US"/>
              </w:rPr>
              <w:t xml:space="preserve"> </w:t>
            </w:r>
            <w:r w:rsidRPr="23CD1624" w:rsidR="00CE69A2">
              <w:rPr>
                <w:sz w:val="23"/>
                <w:szCs w:val="23"/>
                <w:lang w:val="en-US"/>
              </w:rPr>
              <w:t>beregninger</w:t>
            </w:r>
            <w:r w:rsidRPr="23CD1624" w:rsidR="00CE69A2">
              <w:rPr>
                <w:sz w:val="23"/>
                <w:szCs w:val="23"/>
                <w:lang w:val="en-US"/>
              </w:rPr>
              <w:t xml:space="preserve">, </w:t>
            </w:r>
            <w:r w:rsidRPr="23CD1624" w:rsidR="00CE69A2">
              <w:rPr>
                <w:sz w:val="23"/>
                <w:szCs w:val="23"/>
                <w:lang w:val="en-US"/>
              </w:rPr>
              <w:t>herunder</w:t>
            </w:r>
            <w:r w:rsidRPr="23CD1624" w:rsidR="00CE69A2">
              <w:rPr>
                <w:sz w:val="23"/>
                <w:szCs w:val="23"/>
                <w:lang w:val="en-US"/>
              </w:rPr>
              <w:t xml:space="preserve"> </w:t>
            </w:r>
            <w:r w:rsidRPr="23CD1624" w:rsidR="00CE69A2">
              <w:rPr>
                <w:sz w:val="23"/>
                <w:szCs w:val="23"/>
                <w:lang w:val="en-US"/>
              </w:rPr>
              <w:t>enkle</w:t>
            </w:r>
            <w:r w:rsidRPr="23CD1624" w:rsidR="00CE69A2">
              <w:rPr>
                <w:sz w:val="23"/>
                <w:szCs w:val="23"/>
                <w:lang w:val="en-US"/>
              </w:rPr>
              <w:t xml:space="preserve"> </w:t>
            </w:r>
            <w:r w:rsidRPr="23CD1624" w:rsidR="00CE69A2">
              <w:rPr>
                <w:sz w:val="23"/>
                <w:szCs w:val="23"/>
                <w:lang w:val="en-US"/>
              </w:rPr>
              <w:t>bereg-ninger</w:t>
            </w:r>
            <w:r w:rsidRPr="23CD1624" w:rsidR="00CE69A2">
              <w:rPr>
                <w:sz w:val="23"/>
                <w:szCs w:val="23"/>
                <w:lang w:val="en-US"/>
              </w:rPr>
              <w:t xml:space="preserve"> </w:t>
            </w:r>
            <w:r w:rsidRPr="23CD1624" w:rsidR="00CE69A2">
              <w:rPr>
                <w:sz w:val="23"/>
                <w:szCs w:val="23"/>
                <w:lang w:val="en-US"/>
              </w:rPr>
              <w:t>og</w:t>
            </w:r>
            <w:r w:rsidRPr="23CD1624" w:rsidR="00CE69A2">
              <w:rPr>
                <w:sz w:val="23"/>
                <w:szCs w:val="23"/>
                <w:lang w:val="en-US"/>
              </w:rPr>
              <w:t xml:space="preserve"> </w:t>
            </w:r>
            <w:r w:rsidRPr="23CD1624" w:rsidR="00CE69A2">
              <w:rPr>
                <w:sz w:val="23"/>
                <w:szCs w:val="23"/>
                <w:lang w:val="en-US"/>
              </w:rPr>
              <w:t>estimater</w:t>
            </w:r>
            <w:r w:rsidRPr="23CD1624" w:rsidR="00CE69A2">
              <w:rPr>
                <w:sz w:val="23"/>
                <w:szCs w:val="23"/>
                <w:lang w:val="en-US"/>
              </w:rPr>
              <w:t xml:space="preserve"> </w:t>
            </w:r>
            <w:r w:rsidRPr="23CD1624" w:rsidR="00CE69A2">
              <w:rPr>
                <w:sz w:val="23"/>
                <w:szCs w:val="23"/>
                <w:lang w:val="en-US"/>
              </w:rPr>
              <w:t>af</w:t>
            </w:r>
            <w:r w:rsidRPr="23CD1624" w:rsidR="00CE69A2">
              <w:rPr>
                <w:sz w:val="23"/>
                <w:szCs w:val="23"/>
                <w:lang w:val="en-US"/>
              </w:rPr>
              <w:t xml:space="preserve"> </w:t>
            </w:r>
            <w:r w:rsidRPr="23CD1624" w:rsidR="00CE69A2">
              <w:rPr>
                <w:sz w:val="23"/>
                <w:szCs w:val="23"/>
                <w:lang w:val="en-US"/>
              </w:rPr>
              <w:t>energi</w:t>
            </w:r>
            <w:r w:rsidRPr="23CD1624" w:rsidR="00CE69A2">
              <w:rPr>
                <w:sz w:val="23"/>
                <w:szCs w:val="23"/>
                <w:lang w:val="en-US"/>
              </w:rPr>
              <w:t xml:space="preserve">- </w:t>
            </w:r>
            <w:r w:rsidRPr="23CD1624" w:rsidR="00CE69A2">
              <w:rPr>
                <w:sz w:val="23"/>
                <w:szCs w:val="23"/>
                <w:lang w:val="en-US"/>
              </w:rPr>
              <w:t>og</w:t>
            </w:r>
            <w:r w:rsidRPr="23CD1624" w:rsidR="00CE69A2">
              <w:rPr>
                <w:sz w:val="23"/>
                <w:szCs w:val="23"/>
                <w:lang w:val="en-US"/>
              </w:rPr>
              <w:t xml:space="preserve"> </w:t>
            </w:r>
            <w:r w:rsidRPr="23CD1624" w:rsidR="00CE69A2">
              <w:rPr>
                <w:sz w:val="23"/>
                <w:szCs w:val="23"/>
                <w:lang w:val="en-US"/>
              </w:rPr>
              <w:t>ressourceforbrug</w:t>
            </w:r>
            <w:r w:rsidRPr="23CD1624" w:rsidR="00CE69A2">
              <w:rPr>
                <w:sz w:val="23"/>
                <w:szCs w:val="23"/>
                <w:lang w:val="en-US"/>
              </w:rPr>
              <w:t>.</w:t>
            </w:r>
          </w:p>
          <w:p w:rsidR="00CE69A2" w:rsidP="00CE69A2" w:rsidRDefault="00CE69A2" w14:paraId="59D6DB5E" wp14:textId="77777777">
            <w:pPr>
              <w:pStyle w:val="Default"/>
            </w:pPr>
            <w:r w:rsidRPr="009053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§3.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CE69A2" w:rsidP="23CD1624" w:rsidRDefault="00CE69A2" w14:paraId="054128A4" wp14:textId="77777777">
            <w:pPr>
              <w:pStyle w:val="Default"/>
              <w:rPr>
                <w:sz w:val="23"/>
                <w:szCs w:val="23"/>
                <w:lang w:val="en-US"/>
              </w:rPr>
            </w:pPr>
            <w:r w:rsidRPr="23CD1624" w:rsidR="00CE69A2">
              <w:rPr>
                <w:sz w:val="23"/>
                <w:szCs w:val="23"/>
                <w:lang w:val="en-US"/>
              </w:rPr>
              <w:t xml:space="preserve">Eleven </w:t>
            </w:r>
            <w:r w:rsidRPr="23CD1624" w:rsidR="00CE69A2">
              <w:rPr>
                <w:sz w:val="23"/>
                <w:szCs w:val="23"/>
                <w:lang w:val="en-US"/>
              </w:rPr>
              <w:t>eller</w:t>
            </w:r>
            <w:r w:rsidRPr="23CD1624" w:rsidR="00CE69A2">
              <w:rPr>
                <w:sz w:val="23"/>
                <w:szCs w:val="23"/>
                <w:lang w:val="en-US"/>
              </w:rPr>
              <w:t xml:space="preserve"> </w:t>
            </w:r>
            <w:r w:rsidRPr="23CD1624" w:rsidR="00CE69A2">
              <w:rPr>
                <w:sz w:val="23"/>
                <w:szCs w:val="23"/>
                <w:lang w:val="en-US"/>
              </w:rPr>
              <w:t>lærlingen</w:t>
            </w:r>
            <w:r w:rsidRPr="23CD1624" w:rsidR="00CE69A2">
              <w:rPr>
                <w:sz w:val="23"/>
                <w:szCs w:val="23"/>
                <w:lang w:val="en-US"/>
              </w:rPr>
              <w:t xml:space="preserve"> </w:t>
            </w:r>
            <w:r w:rsidRPr="23CD1624" w:rsidR="00CE69A2">
              <w:rPr>
                <w:sz w:val="23"/>
                <w:szCs w:val="23"/>
                <w:lang w:val="en-US"/>
              </w:rPr>
              <w:t>kan</w:t>
            </w:r>
            <w:r w:rsidRPr="23CD1624" w:rsidR="00CE69A2">
              <w:rPr>
                <w:sz w:val="23"/>
                <w:szCs w:val="23"/>
                <w:lang w:val="en-US"/>
              </w:rPr>
              <w:t xml:space="preserve"> </w:t>
            </w:r>
            <w:r w:rsidRPr="23CD1624" w:rsidR="00CE69A2">
              <w:rPr>
                <w:sz w:val="23"/>
                <w:szCs w:val="23"/>
                <w:lang w:val="en-US"/>
              </w:rPr>
              <w:t>anvende</w:t>
            </w:r>
            <w:r w:rsidRPr="23CD1624" w:rsidR="00CE69A2">
              <w:rPr>
                <w:sz w:val="23"/>
                <w:szCs w:val="23"/>
                <w:lang w:val="en-US"/>
              </w:rPr>
              <w:t xml:space="preserve"> </w:t>
            </w:r>
            <w:r w:rsidRPr="23CD1624" w:rsidR="00CE69A2">
              <w:rPr>
                <w:sz w:val="23"/>
                <w:szCs w:val="23"/>
                <w:lang w:val="en-US"/>
              </w:rPr>
              <w:t>almindeligt</w:t>
            </w:r>
            <w:r w:rsidRPr="23CD1624" w:rsidR="00CE69A2">
              <w:rPr>
                <w:sz w:val="23"/>
                <w:szCs w:val="23"/>
                <w:lang w:val="en-US"/>
              </w:rPr>
              <w:t xml:space="preserve"> </w:t>
            </w:r>
            <w:r w:rsidRPr="23CD1624" w:rsidR="00CE69A2">
              <w:rPr>
                <w:sz w:val="23"/>
                <w:szCs w:val="23"/>
                <w:lang w:val="en-US"/>
              </w:rPr>
              <w:t>forekommende</w:t>
            </w:r>
            <w:r w:rsidRPr="23CD1624" w:rsidR="00CE69A2">
              <w:rPr>
                <w:sz w:val="23"/>
                <w:szCs w:val="23"/>
                <w:lang w:val="en-US"/>
              </w:rPr>
              <w:t xml:space="preserve"> </w:t>
            </w:r>
            <w:r w:rsidRPr="23CD1624" w:rsidR="00CE69A2">
              <w:rPr>
                <w:sz w:val="23"/>
                <w:szCs w:val="23"/>
                <w:lang w:val="en-US"/>
              </w:rPr>
              <w:t>hånd</w:t>
            </w:r>
            <w:r w:rsidRPr="23CD1624" w:rsidR="00CE69A2">
              <w:rPr>
                <w:sz w:val="23"/>
                <w:szCs w:val="23"/>
                <w:lang w:val="en-US"/>
              </w:rPr>
              <w:t xml:space="preserve">- </w:t>
            </w:r>
            <w:r w:rsidRPr="23CD1624" w:rsidR="00CE69A2">
              <w:rPr>
                <w:sz w:val="23"/>
                <w:szCs w:val="23"/>
                <w:lang w:val="en-US"/>
              </w:rPr>
              <w:t>og</w:t>
            </w:r>
            <w:r w:rsidRPr="23CD1624" w:rsidR="00CE69A2">
              <w:rPr>
                <w:sz w:val="23"/>
                <w:szCs w:val="23"/>
                <w:lang w:val="en-US"/>
              </w:rPr>
              <w:t xml:space="preserve"> </w:t>
            </w:r>
            <w:r w:rsidRPr="23CD1624" w:rsidR="00CE69A2">
              <w:rPr>
                <w:sz w:val="23"/>
                <w:szCs w:val="23"/>
                <w:lang w:val="en-US"/>
              </w:rPr>
              <w:t>specialværktøj</w:t>
            </w:r>
            <w:r w:rsidRPr="23CD1624" w:rsidR="00CE69A2">
              <w:rPr>
                <w:sz w:val="23"/>
                <w:szCs w:val="23"/>
                <w:lang w:val="en-US"/>
              </w:rPr>
              <w:t xml:space="preserve"> i </w:t>
            </w:r>
            <w:r w:rsidRPr="23CD1624" w:rsidR="00CE69A2">
              <w:rPr>
                <w:sz w:val="23"/>
                <w:szCs w:val="23"/>
                <w:lang w:val="en-US"/>
              </w:rPr>
              <w:t>industrien</w:t>
            </w:r>
            <w:r w:rsidRPr="23CD1624" w:rsidR="00CE69A2">
              <w:rPr>
                <w:sz w:val="23"/>
                <w:szCs w:val="23"/>
                <w:lang w:val="en-US"/>
              </w:rPr>
              <w:t>.</w:t>
            </w:r>
          </w:p>
          <w:p w:rsidRPr="009053D7" w:rsidR="00AD3642" w:rsidP="00CE69A2" w:rsidRDefault="00AD3642" w14:paraId="5DAB6C7B" wp14:textId="77777777">
            <w:pPr>
              <w:rPr>
                <w:rFonts w:ascii="Times New Roman" w:hAnsi="Times New Roman" w:cs="Times New Roman"/>
                <w:lang w:val="da-DK"/>
              </w:rPr>
            </w:pPr>
          </w:p>
        </w:tc>
      </w:tr>
      <w:tr xmlns:wp14="http://schemas.microsoft.com/office/word/2010/wordml" w:rsidRPr="008E20B9" w:rsidR="00AD3642" w:rsidTr="23CD1624" w14:paraId="232FA050" wp14:textId="77777777">
        <w:tc>
          <w:tcPr>
            <w:tcW w:w="3328" w:type="dxa"/>
            <w:tcBorders>
              <w:top w:val="single" w:color="auto" w:sz="12" w:space="0"/>
            </w:tcBorders>
            <w:tcMar/>
          </w:tcPr>
          <w:p w:rsidRPr="008E20B9" w:rsidR="00AD3642" w:rsidP="00C05208" w:rsidRDefault="00AD3642" w14:paraId="21FA24D7" wp14:textId="77777777">
            <w:p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>Teoriindlæg</w:t>
            </w:r>
          </w:p>
        </w:tc>
        <w:tc>
          <w:tcPr>
            <w:tcW w:w="6386" w:type="dxa"/>
            <w:tcBorders>
              <w:top w:val="single" w:color="auto" w:sz="12" w:space="0"/>
            </w:tcBorders>
            <w:tcMar/>
          </w:tcPr>
          <w:p w:rsidR="00AD3642" w:rsidP="00AD3642" w:rsidRDefault="00AD3642" w14:paraId="4DF0FC56" wp14:textId="7777777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da-DK"/>
              </w:rPr>
            </w:pPr>
            <w:r>
              <w:rPr>
                <w:rFonts w:ascii="Times New Roman" w:hAnsi="Times New Roman" w:cs="Times New Roman"/>
                <w:lang w:val="da-DK"/>
              </w:rPr>
              <w:t>Måling af spænding, strøm og modstand</w:t>
            </w:r>
          </w:p>
          <w:p w:rsidRPr="008E20B9" w:rsidR="00AD3642" w:rsidP="00AD3642" w:rsidRDefault="00AD3642" w14:paraId="3DBB45F0" wp14:textId="7777777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4 stk transportanlæg med styrekasse, pneumatisk cylinder og styrebox.</w:t>
            </w:r>
          </w:p>
          <w:p w:rsidRPr="008E20B9" w:rsidR="00AD3642" w:rsidP="00AD3642" w:rsidRDefault="00AD3642" w14:paraId="411AA63E" wp14:textId="7777777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>Trykluft og forsyning</w:t>
            </w:r>
          </w:p>
          <w:p w:rsidRPr="008E20B9" w:rsidR="00AD3642" w:rsidP="00C05208" w:rsidRDefault="00AD3642" w14:paraId="02EB378F" wp14:textId="77777777">
            <w:pPr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6932D1" w:rsidR="00AD3642" w:rsidTr="23CD1624" w14:paraId="592A0B6B" wp14:textId="77777777">
        <w:tc>
          <w:tcPr>
            <w:tcW w:w="3328" w:type="dxa"/>
            <w:tcMar/>
          </w:tcPr>
          <w:p w:rsidRPr="008E20B9" w:rsidR="00AD3642" w:rsidP="00C05208" w:rsidRDefault="00AD3642" w14:paraId="74AA6360" wp14:textId="77777777">
            <w:p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>Praktikøvelser</w:t>
            </w:r>
          </w:p>
        </w:tc>
        <w:tc>
          <w:tcPr>
            <w:tcW w:w="6386" w:type="dxa"/>
            <w:tcMar/>
          </w:tcPr>
          <w:p w:rsidRPr="006932D1" w:rsidR="00AD3642" w:rsidP="00C05208" w:rsidRDefault="00AD3642" w14:paraId="3A151ADC" wp14:textId="77777777">
            <w:pPr>
              <w:rPr>
                <w:rFonts w:ascii="Times New Roman" w:hAnsi="Times New Roman" w:cs="Times New Roman"/>
                <w:lang w:val="da-DK"/>
              </w:rPr>
            </w:pPr>
            <w:r w:rsidRPr="006932D1">
              <w:rPr>
                <w:rFonts w:ascii="Times New Roman" w:hAnsi="Times New Roman" w:cs="Times New Roman"/>
                <w:lang w:val="da-DK"/>
              </w:rPr>
              <w:t xml:space="preserve">Måling på elektriske </w:t>
            </w:r>
            <w:r>
              <w:rPr>
                <w:rFonts w:ascii="Times New Roman" w:hAnsi="Times New Roman" w:cs="Times New Roman"/>
                <w:lang w:val="da-DK"/>
              </w:rPr>
              <w:t xml:space="preserve">komponenter og </w:t>
            </w:r>
            <w:r w:rsidRPr="006932D1">
              <w:rPr>
                <w:rFonts w:ascii="Times New Roman" w:hAnsi="Times New Roman" w:cs="Times New Roman"/>
                <w:lang w:val="da-DK"/>
              </w:rPr>
              <w:t>kredsløb</w:t>
            </w:r>
          </w:p>
          <w:p w:rsidR="00AD3642" w:rsidP="00C05208" w:rsidRDefault="00AD3642" w14:paraId="45EE8A28" wp14:textId="77777777">
            <w:pPr>
              <w:rPr>
                <w:rFonts w:ascii="Times New Roman" w:hAnsi="Times New Roman" w:cs="Times New Roman"/>
                <w:lang w:val="da-DK"/>
              </w:rPr>
            </w:pPr>
            <w:r w:rsidRPr="006932D1">
              <w:rPr>
                <w:rFonts w:ascii="Times New Roman" w:hAnsi="Times New Roman" w:cs="Times New Roman"/>
                <w:lang w:val="da-DK"/>
              </w:rPr>
              <w:t xml:space="preserve">Måling på </w:t>
            </w:r>
            <w:r>
              <w:rPr>
                <w:rFonts w:ascii="Times New Roman" w:hAnsi="Times New Roman" w:cs="Times New Roman"/>
                <w:lang w:val="da-DK"/>
              </w:rPr>
              <w:t>transportanlæg</w:t>
            </w:r>
          </w:p>
          <w:p w:rsidRPr="006932D1" w:rsidR="00AD3642" w:rsidP="00C05208" w:rsidRDefault="00AD3642" w14:paraId="6A05A809" wp14:textId="77777777">
            <w:pPr>
              <w:rPr>
                <w:rFonts w:ascii="Times New Roman" w:hAnsi="Times New Roman" w:cs="Times New Roman"/>
                <w:lang w:val="da-DK"/>
              </w:rPr>
            </w:pPr>
          </w:p>
        </w:tc>
      </w:tr>
      <w:tr xmlns:wp14="http://schemas.microsoft.com/office/word/2010/wordml" w:rsidRPr="008E20B9" w:rsidR="00AD3642" w:rsidTr="23CD1624" w14:paraId="4F660608" wp14:textId="77777777">
        <w:tc>
          <w:tcPr>
            <w:tcW w:w="3328" w:type="dxa"/>
            <w:tcMar/>
          </w:tcPr>
          <w:p w:rsidRPr="008E20B9" w:rsidR="00AD3642" w:rsidP="00C05208" w:rsidRDefault="00AD3642" w14:paraId="10E0010D" wp14:textId="77777777">
            <w:p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>Materialer</w:t>
            </w:r>
          </w:p>
        </w:tc>
        <w:tc>
          <w:tcPr>
            <w:tcW w:w="6386" w:type="dxa"/>
            <w:tcMar/>
          </w:tcPr>
          <w:p w:rsidRPr="008E20B9" w:rsidR="00AD3642" w:rsidP="00C05208" w:rsidRDefault="00AD3642" w14:paraId="605D754B" wp14:textId="77777777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Computere med udskrivningsmulighed og følgende software:</w:t>
            </w:r>
          </w:p>
          <w:p w:rsidRPr="008E20B9" w:rsidR="00AD3642" w:rsidP="00AD3642" w:rsidRDefault="00AD3642" w14:paraId="5C94B904" wp14:textId="777777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>Officepakke</w:t>
            </w:r>
          </w:p>
          <w:p w:rsidRPr="008E20B9" w:rsidR="00AD3642" w:rsidP="00AD3642" w:rsidRDefault="00AD3642" w14:paraId="2A3882F9" wp14:textId="777777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>Fluidsim</w:t>
            </w:r>
          </w:p>
          <w:p w:rsidR="00AD3642" w:rsidP="00C05208" w:rsidRDefault="00AD3642" w14:paraId="5A39BBE3" wp14:textId="77777777">
            <w:pPr>
              <w:rPr>
                <w:rFonts w:ascii="Times New Roman" w:hAnsi="Times New Roman" w:cs="Times New Roman"/>
                <w:lang w:val="da-DK"/>
              </w:rPr>
            </w:pPr>
            <w:bookmarkStart w:name="_GoBack" w:id="0"/>
            <w:bookmarkEnd w:id="0"/>
          </w:p>
          <w:p w:rsidR="00AD3642" w:rsidP="00C05208" w:rsidRDefault="00AD3642" w14:paraId="0C0C89A9" wp14:textId="77777777">
            <w:pPr>
              <w:rPr>
                <w:rFonts w:ascii="Times New Roman" w:hAnsi="Times New Roman" w:cs="Times New Roman"/>
                <w:lang w:val="da-DK"/>
              </w:rPr>
            </w:pPr>
            <w:r>
              <w:rPr>
                <w:rFonts w:ascii="Times New Roman" w:hAnsi="Times New Roman" w:cs="Times New Roman"/>
                <w:lang w:val="da-DK"/>
              </w:rPr>
              <w:t>Universal måleinstrumenter</w:t>
            </w:r>
          </w:p>
          <w:p w:rsidR="00AD3642" w:rsidP="00C05208" w:rsidRDefault="00AD3642" w14:paraId="5180271A" wp14:textId="77777777">
            <w:pPr>
              <w:rPr>
                <w:rFonts w:ascii="Times New Roman" w:hAnsi="Times New Roman" w:cs="Times New Roman"/>
                <w:lang w:val="da-DK"/>
              </w:rPr>
            </w:pPr>
            <w:r>
              <w:rPr>
                <w:rFonts w:ascii="Times New Roman" w:hAnsi="Times New Roman" w:cs="Times New Roman"/>
                <w:lang w:val="da-DK"/>
              </w:rPr>
              <w:t>DC strømforsyning, AC strømforsyning</w:t>
            </w:r>
          </w:p>
          <w:p w:rsidR="00AD3642" w:rsidP="00C05208" w:rsidRDefault="00AD3642" w14:paraId="529A8F15" wp14:textId="77777777">
            <w:pPr>
              <w:rPr>
                <w:rFonts w:ascii="Times New Roman" w:hAnsi="Times New Roman" w:cs="Times New Roman"/>
                <w:lang w:val="da-DK"/>
              </w:rPr>
            </w:pPr>
            <w:r>
              <w:rPr>
                <w:rFonts w:ascii="Times New Roman" w:hAnsi="Times New Roman" w:cs="Times New Roman"/>
                <w:lang w:val="da-DK"/>
              </w:rPr>
              <w:t>Forskellige modstandsværdier og ”fumleplader”</w:t>
            </w:r>
          </w:p>
          <w:p w:rsidR="00AD3642" w:rsidP="00C05208" w:rsidRDefault="00AD3642" w14:paraId="41C8F396" wp14:textId="77777777">
            <w:pPr>
              <w:rPr>
                <w:rFonts w:ascii="Times New Roman" w:hAnsi="Times New Roman" w:cs="Times New Roman"/>
                <w:lang w:val="da-DK"/>
              </w:rPr>
            </w:pPr>
          </w:p>
          <w:p w:rsidRPr="008E20B9" w:rsidR="00AD3642" w:rsidP="00C05208" w:rsidRDefault="00AD3642" w14:paraId="3F0C7B82" wp14:textId="77777777">
            <w:pPr>
              <w:rPr>
                <w:rFonts w:ascii="Times New Roman" w:hAnsi="Times New Roman" w:cs="Times New Roman"/>
                <w:lang w:val="da-DK"/>
              </w:rPr>
            </w:pPr>
            <w:r w:rsidRPr="008E20B9">
              <w:rPr>
                <w:rFonts w:ascii="Times New Roman" w:hAnsi="Times New Roman" w:cs="Times New Roman"/>
                <w:lang w:val="da-DK"/>
              </w:rPr>
              <w:t>4 stk transportanlæg med styrekasse, pneumatisk cylinder og styrebox.</w:t>
            </w:r>
          </w:p>
          <w:p w:rsidRPr="008E20B9" w:rsidR="00AD3642" w:rsidP="00AD3642" w:rsidRDefault="00AD3642" w14:paraId="0848CD89" wp14:textId="777777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>Trykluft og forsyning</w:t>
            </w:r>
          </w:p>
          <w:p w:rsidRPr="008E20B9" w:rsidR="00AD3642" w:rsidP="00C05208" w:rsidRDefault="00AD3642" w14:paraId="72A3D3EC" wp14:textId="77777777">
            <w:pPr>
              <w:rPr>
                <w:rFonts w:ascii="Times New Roman" w:hAnsi="Times New Roman" w:cs="Times New Roman"/>
              </w:rPr>
            </w:pPr>
          </w:p>
          <w:p w:rsidRPr="008E20B9" w:rsidR="00AD3642" w:rsidP="00C05208" w:rsidRDefault="00AD3642" w14:paraId="06BF23F2" wp14:textId="77777777">
            <w:p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>Bøger</w:t>
            </w:r>
          </w:p>
          <w:p w:rsidRPr="008E20B9" w:rsidR="00AD3642" w:rsidP="00AD3642" w:rsidRDefault="00AD3642" w14:paraId="3A6DBA08" wp14:textId="7777777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>El-teori</w:t>
            </w:r>
          </w:p>
          <w:p w:rsidRPr="008E20B9" w:rsidR="00AD3642" w:rsidP="00AD3642" w:rsidRDefault="00AD3642" w14:paraId="3B2D6A4B" wp14:textId="7777777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>Automatiske anlæg</w:t>
            </w:r>
          </w:p>
          <w:p w:rsidR="00AD3642" w:rsidP="00AD3642" w:rsidRDefault="00AD3642" w14:paraId="5E8C1E2F" wp14:textId="7777777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 xml:space="preserve">Diverse uddelingskopier </w:t>
            </w:r>
          </w:p>
          <w:p w:rsidRPr="008E20B9" w:rsidR="00AD3642" w:rsidP="00C05208" w:rsidRDefault="00AD3642" w14:paraId="0D0B940D" wp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xmlns:wp14="http://schemas.microsoft.com/office/word/2010/wordml" w:rsidRPr="008E20B9" w:rsidR="00AD3642" w:rsidP="00C42AB4" w:rsidRDefault="00AD3642" w14:paraId="0E27B00A" wp14:textId="77777777">
      <w:pPr>
        <w:pStyle w:val="stk2"/>
        <w:ind w:firstLine="0"/>
        <w:rPr>
          <w:rFonts w:ascii="Times New Roman" w:hAnsi="Times New Roman" w:cs="Times New Roman"/>
        </w:rPr>
      </w:pPr>
    </w:p>
    <w:sectPr w:rsidRPr="008E20B9" w:rsidR="00AD3642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C42AB4" w:rsidP="00C42AB4" w:rsidRDefault="00C42AB4" w14:paraId="60061E4C" wp14:textId="77777777">
      <w:r>
        <w:separator/>
      </w:r>
    </w:p>
  </w:endnote>
  <w:endnote w:type="continuationSeparator" w:id="0">
    <w:p xmlns:wp14="http://schemas.microsoft.com/office/word/2010/wordml" w:rsidR="00C42AB4" w:rsidP="00C42AB4" w:rsidRDefault="00C42AB4" w14:paraId="44EAFD9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C42AB4" w:rsidP="00C42AB4" w:rsidRDefault="00C42AB4" w14:paraId="4B94D5A5" wp14:textId="77777777">
      <w:r>
        <w:separator/>
      </w:r>
    </w:p>
  </w:footnote>
  <w:footnote w:type="continuationSeparator" w:id="0">
    <w:p xmlns:wp14="http://schemas.microsoft.com/office/word/2010/wordml" w:rsidR="00C42AB4" w:rsidP="00C42AB4" w:rsidRDefault="00C42AB4" w14:paraId="3DEEC669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A0D01"/>
    <w:multiLevelType w:val="hybridMultilevel"/>
    <w:tmpl w:val="17C8A5C4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960018B"/>
    <w:multiLevelType w:val="hybridMultilevel"/>
    <w:tmpl w:val="CCA0AFFE"/>
    <w:lvl w:ilvl="0" w:tplc="989AD16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F44950"/>
    <w:multiLevelType w:val="hybridMultilevel"/>
    <w:tmpl w:val="9B8CFA80"/>
    <w:lvl w:ilvl="0" w:tplc="8B9C806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CDE14DB"/>
    <w:multiLevelType w:val="hybridMultilevel"/>
    <w:tmpl w:val="8BD27F54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42"/>
    <w:rsid w:val="00375AB3"/>
    <w:rsid w:val="00AD3642"/>
    <w:rsid w:val="00C42AB4"/>
    <w:rsid w:val="00CE69A2"/>
    <w:rsid w:val="23CD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A0D5"/>
  <w15:chartTrackingRefBased/>
  <w15:docId w15:val="{86878DB9-C986-42A6-B6CF-A333E8523B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D3642"/>
    <w:pPr>
      <w:spacing w:after="0" w:line="240" w:lineRule="auto"/>
    </w:pPr>
    <w:rPr>
      <w:rFonts w:ascii="Calibri" w:hAnsi="Calibri" w:eastAsia="Times New Roman" w:cs="Calibri"/>
      <w:sz w:val="24"/>
      <w:szCs w:val="24"/>
      <w:lang w:val="en-US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stk2" w:customStyle="1">
    <w:name w:val="stk2"/>
    <w:basedOn w:val="Normal"/>
    <w:uiPriority w:val="99"/>
    <w:rsid w:val="00AD3642"/>
    <w:pPr>
      <w:ind w:firstLine="240"/>
    </w:pPr>
    <w:rPr>
      <w:rFonts w:ascii="Tahoma" w:hAnsi="Tahoma" w:cs="Tahoma"/>
      <w:color w:val="000000"/>
      <w:lang w:val="da-DK" w:eastAsia="da-DK"/>
    </w:rPr>
  </w:style>
  <w:style w:type="paragraph" w:styleId="Sidehoved">
    <w:name w:val="header"/>
    <w:basedOn w:val="Normal"/>
    <w:link w:val="SidehovedTegn"/>
    <w:uiPriority w:val="99"/>
    <w:unhideWhenUsed/>
    <w:rsid w:val="00C42AB4"/>
    <w:pPr>
      <w:tabs>
        <w:tab w:val="center" w:pos="4819"/>
        <w:tab w:val="right" w:pos="9638"/>
      </w:tabs>
    </w:pPr>
  </w:style>
  <w:style w:type="character" w:styleId="SidehovedTegn" w:customStyle="1">
    <w:name w:val="Sidehoved Tegn"/>
    <w:basedOn w:val="Standardskrifttypeiafsnit"/>
    <w:link w:val="Sidehoved"/>
    <w:uiPriority w:val="99"/>
    <w:rsid w:val="00C42AB4"/>
    <w:rPr>
      <w:rFonts w:ascii="Calibri" w:hAnsi="Calibri" w:eastAsia="Times New Roman" w:cs="Calibri"/>
      <w:sz w:val="24"/>
      <w:szCs w:val="24"/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C42AB4"/>
    <w:pPr>
      <w:tabs>
        <w:tab w:val="center" w:pos="4819"/>
        <w:tab w:val="right" w:pos="9638"/>
      </w:tabs>
    </w:pPr>
  </w:style>
  <w:style w:type="character" w:styleId="SidefodTegn" w:customStyle="1">
    <w:name w:val="Sidefod Tegn"/>
    <w:basedOn w:val="Standardskrifttypeiafsnit"/>
    <w:link w:val="Sidefod"/>
    <w:uiPriority w:val="99"/>
    <w:rsid w:val="00C42AB4"/>
    <w:rPr>
      <w:rFonts w:ascii="Calibri" w:hAnsi="Calibri" w:eastAsia="Times New Roman" w:cs="Calibri"/>
      <w:sz w:val="24"/>
      <w:szCs w:val="24"/>
      <w:lang w:val="en-US"/>
    </w:rPr>
  </w:style>
  <w:style w:type="paragraph" w:styleId="Default" w:customStyle="1">
    <w:name w:val="Default"/>
    <w:rsid w:val="00CE69A2"/>
    <w:pPr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43C72616A4554DA21A7F7681646199" ma:contentTypeVersion="14" ma:contentTypeDescription="Opret et nyt dokument." ma:contentTypeScope="" ma:versionID="2b6350ad59bb00aa5d8c6219dfe77710">
  <xsd:schema xmlns:xsd="http://www.w3.org/2001/XMLSchema" xmlns:xs="http://www.w3.org/2001/XMLSchema" xmlns:p="http://schemas.microsoft.com/office/2006/metadata/properties" xmlns:ns2="d21b216e-5678-46de-ac57-ed7919965fc5" xmlns:ns3="a38a178a-1c4d-46a1-9b92-7b4caa25a80a" targetNamespace="http://schemas.microsoft.com/office/2006/metadata/properties" ma:root="true" ma:fieldsID="67faa98179e31c756bc9b33decd2e4e0" ns2:_="" ns3:_="">
    <xsd:import namespace="d21b216e-5678-46de-ac57-ed7919965fc5"/>
    <xsd:import namespace="a38a178a-1c4d-46a1-9b92-7b4caa25a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b216e-5678-46de-ac57-ed7919965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62f0ec3f-494f-4fb8-b7a2-68c15feac8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a178a-1c4d-46a1-9b92-7b4caa25a80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7fa32a-f5ab-47bc-b229-0f4a81c155b4}" ma:internalName="TaxCatchAll" ma:showField="CatchAllData" ma:web="a38a178a-1c4d-46a1-9b92-7b4caa25a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a178a-1c4d-46a1-9b92-7b4caa25a80a" xsi:nil="true"/>
    <lcf76f155ced4ddcb4097134ff3c332f xmlns="d21b216e-5678-46de-ac57-ed7919965f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FC3DCE-5932-4CC9-B159-950B9025D75C}"/>
</file>

<file path=customXml/itemProps2.xml><?xml version="1.0" encoding="utf-8"?>
<ds:datastoreItem xmlns:ds="http://schemas.openxmlformats.org/officeDocument/2006/customXml" ds:itemID="{2D741ECA-194E-45FD-8234-28220EF0B448}"/>
</file>

<file path=customXml/itemProps3.xml><?xml version="1.0" encoding="utf-8"?>
<ds:datastoreItem xmlns:ds="http://schemas.openxmlformats.org/officeDocument/2006/customXml" ds:itemID="{58EADAE6-9988-4736-9B45-15BE0B3B452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EFIF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Husballe Knudsen (PHKN - Faglærer - AMUN)</dc:creator>
  <cp:keywords/>
  <dc:description/>
  <cp:lastModifiedBy>Per Husballe Knudsen</cp:lastModifiedBy>
  <cp:revision>4</cp:revision>
  <cp:lastPrinted>2023-03-21T11:52:00Z</cp:lastPrinted>
  <dcterms:created xsi:type="dcterms:W3CDTF">2023-03-21T11:49:00Z</dcterms:created>
  <dcterms:modified xsi:type="dcterms:W3CDTF">2026-01-12T07:27:34Z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0x0101006443C72616A4554DA21A7F7681646199</vt:lpwstr>
  </property>
  <property fmtid="{D5CDD505-2E9C-101B-9397-08002B2CF9AE}" pid="3" name="MediaServiceImageTags">
    <vt:lpwstr/>
  </property>
</Properties>
</file>