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21C7C" w14:textId="7C2DE7B0" w:rsidR="003D1A5B" w:rsidRPr="00185174" w:rsidRDefault="003D1A5B" w:rsidP="003D1A5B">
      <w:pPr>
        <w:rPr>
          <w:b/>
          <w:bCs/>
          <w:sz w:val="36"/>
          <w:szCs w:val="36"/>
          <w:u w:val="single"/>
        </w:rPr>
      </w:pPr>
      <w:r w:rsidRPr="00185174">
        <w:rPr>
          <w:b/>
          <w:bCs/>
          <w:sz w:val="36"/>
          <w:szCs w:val="36"/>
          <w:u w:val="single"/>
        </w:rPr>
        <w:t>Indstilling</w:t>
      </w:r>
      <w:r w:rsidR="00185174" w:rsidRPr="00185174">
        <w:rPr>
          <w:b/>
          <w:bCs/>
          <w:sz w:val="36"/>
          <w:szCs w:val="36"/>
          <w:u w:val="single"/>
        </w:rPr>
        <w:t>sskema</w:t>
      </w:r>
    </w:p>
    <w:p w14:paraId="1A1BB1BE" w14:textId="08639CE3" w:rsidR="003D1A5B" w:rsidRPr="003F0C66" w:rsidRDefault="003D1A5B" w:rsidP="003D1A5B">
      <w:pPr>
        <w:spacing w:after="0"/>
        <w:rPr>
          <w:sz w:val="32"/>
          <w:szCs w:val="32"/>
        </w:rPr>
      </w:pPr>
      <w:bookmarkStart w:id="0" w:name="_Hlk205966414"/>
      <w:r w:rsidRPr="003F0C66">
        <w:rPr>
          <w:sz w:val="32"/>
          <w:szCs w:val="32"/>
        </w:rPr>
        <w:t>Projekt:</w:t>
      </w:r>
      <w:r w:rsidRPr="003F0C66">
        <w:rPr>
          <w:sz w:val="32"/>
          <w:szCs w:val="32"/>
        </w:rPr>
        <w:tab/>
      </w:r>
      <w:r w:rsidRPr="003F0C66">
        <w:rPr>
          <w:sz w:val="32"/>
          <w:szCs w:val="32"/>
        </w:rPr>
        <w:tab/>
      </w:r>
      <w:r w:rsidR="00284C47">
        <w:rPr>
          <w:sz w:val="32"/>
          <w:szCs w:val="32"/>
        </w:rPr>
        <w:t>Projekt Campus i Region Midtjylland</w:t>
      </w:r>
    </w:p>
    <w:p w14:paraId="337E80B2" w14:textId="0B5C7D78" w:rsidR="003D1A5B" w:rsidRPr="003F0C66" w:rsidRDefault="003D1A5B" w:rsidP="003D1A5B">
      <w:pPr>
        <w:spacing w:after="0"/>
        <w:rPr>
          <w:sz w:val="28"/>
          <w:szCs w:val="28"/>
        </w:rPr>
      </w:pPr>
      <w:r w:rsidRPr="003F0C66">
        <w:rPr>
          <w:sz w:val="28"/>
          <w:szCs w:val="28"/>
        </w:rPr>
        <w:t>Indsatsområde</w:t>
      </w:r>
      <w:r w:rsidR="00284C47">
        <w:rPr>
          <w:sz w:val="28"/>
          <w:szCs w:val="28"/>
        </w:rPr>
        <w:t xml:space="preserve"> 1</w:t>
      </w:r>
      <w:r w:rsidRPr="003F0C66">
        <w:rPr>
          <w:sz w:val="28"/>
          <w:szCs w:val="28"/>
        </w:rPr>
        <w:t xml:space="preserve">: </w:t>
      </w:r>
      <w:r w:rsidRPr="003F0C66">
        <w:rPr>
          <w:sz w:val="28"/>
          <w:szCs w:val="28"/>
        </w:rPr>
        <w:tab/>
      </w:r>
      <w:r w:rsidR="00284C47">
        <w:rPr>
          <w:b/>
          <w:bCs/>
          <w:sz w:val="28"/>
          <w:szCs w:val="28"/>
          <w:u w:val="single"/>
        </w:rPr>
        <w:t>Udvikling af fagligt Læringsrum</w:t>
      </w:r>
      <w:bookmarkEnd w:id="0"/>
    </w:p>
    <w:p w14:paraId="20755665" w14:textId="77777777" w:rsidR="003D1A5B" w:rsidRDefault="003D1A5B" w:rsidP="00925809">
      <w:pPr>
        <w:rPr>
          <w:sz w:val="24"/>
          <w:szCs w:val="24"/>
        </w:rPr>
      </w:pPr>
    </w:p>
    <w:tbl>
      <w:tblPr>
        <w:tblStyle w:val="Tabel-Gitter"/>
        <w:tblW w:w="0" w:type="auto"/>
        <w:tblLook w:val="04A0" w:firstRow="1" w:lastRow="0" w:firstColumn="1" w:lastColumn="0" w:noHBand="0" w:noVBand="1"/>
      </w:tblPr>
      <w:tblGrid>
        <w:gridCol w:w="2547"/>
        <w:gridCol w:w="7081"/>
      </w:tblGrid>
      <w:tr w:rsidR="00BC21E0" w14:paraId="62B468ED" w14:textId="77777777" w:rsidTr="00B3528A">
        <w:tc>
          <w:tcPr>
            <w:tcW w:w="2547" w:type="dxa"/>
          </w:tcPr>
          <w:p w14:paraId="52A25DA7" w14:textId="59FC44FA" w:rsidR="00BC21E0" w:rsidRDefault="00284C47" w:rsidP="00B3528A">
            <w:pPr>
              <w:rPr>
                <w:b/>
                <w:bCs/>
              </w:rPr>
            </w:pPr>
            <w:bookmarkStart w:id="1" w:name="_Hlk205967134"/>
            <w:r>
              <w:rPr>
                <w:b/>
                <w:bCs/>
              </w:rPr>
              <w:t>Aktivitets</w:t>
            </w:r>
            <w:r w:rsidR="00BC21E0" w:rsidRPr="008B48B2">
              <w:rPr>
                <w:b/>
                <w:bCs/>
              </w:rPr>
              <w:t>navn</w:t>
            </w:r>
          </w:p>
          <w:p w14:paraId="39EFAE9A" w14:textId="3D5EF8D6" w:rsidR="00BC21E0" w:rsidRPr="00BC21E0" w:rsidRDefault="00BC21E0" w:rsidP="00B3528A">
            <w:r>
              <w:t xml:space="preserve">Navn på </w:t>
            </w:r>
            <w:r w:rsidR="00284C47">
              <w:t>aktiviteten</w:t>
            </w:r>
          </w:p>
          <w:p w14:paraId="3B0A291B" w14:textId="77777777" w:rsidR="00BC21E0" w:rsidRPr="008B48B2" w:rsidRDefault="00BC21E0" w:rsidP="00B3528A">
            <w:pPr>
              <w:rPr>
                <w:b/>
                <w:bCs/>
              </w:rPr>
            </w:pPr>
          </w:p>
        </w:tc>
        <w:tc>
          <w:tcPr>
            <w:tcW w:w="7081" w:type="dxa"/>
          </w:tcPr>
          <w:p w14:paraId="0FD7BE83" w14:textId="3B3511D0" w:rsidR="00BC21E0" w:rsidRDefault="00EA7BB1" w:rsidP="00B3528A">
            <w:r>
              <w:t xml:space="preserve">Problembaseret </w:t>
            </w:r>
            <w:proofErr w:type="gramStart"/>
            <w:r>
              <w:t xml:space="preserve">Læringsforløb </w:t>
            </w:r>
            <w:r w:rsidR="00C125FE">
              <w:t xml:space="preserve"> </w:t>
            </w:r>
            <w:r w:rsidR="003541D6">
              <w:t>Samtalebænken</w:t>
            </w:r>
            <w:proofErr w:type="gramEnd"/>
          </w:p>
        </w:tc>
      </w:tr>
      <w:tr w:rsidR="00BC21E0" w14:paraId="131221EB" w14:textId="77777777" w:rsidTr="00B3528A">
        <w:tc>
          <w:tcPr>
            <w:tcW w:w="2547" w:type="dxa"/>
          </w:tcPr>
          <w:p w14:paraId="3E2A34EC" w14:textId="63BE758D" w:rsidR="00BC21E0" w:rsidRDefault="00284C47" w:rsidP="00B3528A">
            <w:pPr>
              <w:rPr>
                <w:b/>
                <w:bCs/>
              </w:rPr>
            </w:pPr>
            <w:bookmarkStart w:id="2" w:name="_Hlk205967180"/>
            <w:r>
              <w:rPr>
                <w:b/>
                <w:bCs/>
              </w:rPr>
              <w:t xml:space="preserve">Deltagende </w:t>
            </w:r>
            <w:r w:rsidR="00BC21E0">
              <w:rPr>
                <w:b/>
                <w:bCs/>
              </w:rPr>
              <w:t>Uddannelsesinstitution</w:t>
            </w:r>
            <w:r>
              <w:rPr>
                <w:b/>
                <w:bCs/>
              </w:rPr>
              <w:t xml:space="preserve">er / andre </w:t>
            </w:r>
          </w:p>
          <w:p w14:paraId="743D1FFE" w14:textId="77777777" w:rsidR="00BC21E0" w:rsidRPr="008B48B2" w:rsidRDefault="00BC21E0" w:rsidP="00B3528A">
            <w:pPr>
              <w:rPr>
                <w:b/>
                <w:bCs/>
              </w:rPr>
            </w:pPr>
          </w:p>
        </w:tc>
        <w:tc>
          <w:tcPr>
            <w:tcW w:w="7081" w:type="dxa"/>
          </w:tcPr>
          <w:p w14:paraId="68014071" w14:textId="3966BBA4" w:rsidR="00BC21E0" w:rsidRPr="000725F7" w:rsidRDefault="00EA7BB1" w:rsidP="00B3528A">
            <w:pPr>
              <w:spacing w:line="360" w:lineRule="auto"/>
              <w:rPr>
                <w:rFonts w:cstheme="minorHAnsi"/>
              </w:rPr>
            </w:pPr>
            <w:r>
              <w:rPr>
                <w:rFonts w:cstheme="minorHAnsi"/>
              </w:rPr>
              <w:t xml:space="preserve">STX UCH -byg </w:t>
            </w:r>
          </w:p>
        </w:tc>
      </w:tr>
      <w:tr w:rsidR="00284C47" w14:paraId="022C7DE5" w14:textId="77777777" w:rsidTr="00B3528A">
        <w:tc>
          <w:tcPr>
            <w:tcW w:w="2547" w:type="dxa"/>
          </w:tcPr>
          <w:p w14:paraId="688458CE" w14:textId="77777777" w:rsidR="00C02212" w:rsidRDefault="00C02212" w:rsidP="00C02212">
            <w:pPr>
              <w:rPr>
                <w:rFonts w:cstheme="minorHAnsi"/>
                <w:b/>
                <w:bCs/>
              </w:rPr>
            </w:pPr>
            <w:r w:rsidRPr="00C02212">
              <w:rPr>
                <w:rFonts w:cstheme="minorHAnsi"/>
                <w:b/>
                <w:bCs/>
              </w:rPr>
              <w:t>Periode</w:t>
            </w:r>
            <w:r>
              <w:rPr>
                <w:rFonts w:cstheme="minorHAnsi"/>
                <w:b/>
                <w:bCs/>
              </w:rPr>
              <w:t xml:space="preserve"> </w:t>
            </w:r>
          </w:p>
          <w:p w14:paraId="2F7E4B78" w14:textId="69EB0CF3" w:rsidR="00C02212" w:rsidRPr="00C02212" w:rsidRDefault="00C02212" w:rsidP="00C02212">
            <w:r>
              <w:rPr>
                <w:rFonts w:cstheme="minorHAnsi"/>
                <w:b/>
                <w:bCs/>
              </w:rPr>
              <w:t>I</w:t>
            </w:r>
            <w:r w:rsidRPr="00C02212">
              <w:rPr>
                <w:rFonts w:cstheme="minorHAnsi"/>
              </w:rPr>
              <w:t xml:space="preserve"> hvilken tidsperiode forventes aktiviteten gennemført?</w:t>
            </w:r>
          </w:p>
        </w:tc>
        <w:tc>
          <w:tcPr>
            <w:tcW w:w="7081" w:type="dxa"/>
          </w:tcPr>
          <w:p w14:paraId="1B21FE7B" w14:textId="06B86230" w:rsidR="00284C47" w:rsidRPr="000725F7" w:rsidRDefault="00EA7BB1" w:rsidP="00C02212">
            <w:pPr>
              <w:spacing w:line="360" w:lineRule="auto"/>
              <w:rPr>
                <w:rFonts w:cstheme="minorHAnsi"/>
              </w:rPr>
            </w:pPr>
            <w:r>
              <w:rPr>
                <w:rFonts w:cstheme="minorHAnsi"/>
              </w:rPr>
              <w:t>Udvikles Forår 2026 afvikles efterår 2026</w:t>
            </w:r>
            <w:r w:rsidR="00C125FE">
              <w:rPr>
                <w:rFonts w:cstheme="minorHAnsi"/>
              </w:rPr>
              <w:t xml:space="preserve"> (44-48 dog ikke 46)</w:t>
            </w:r>
          </w:p>
        </w:tc>
      </w:tr>
      <w:bookmarkEnd w:id="2"/>
      <w:tr w:rsidR="00BC21E0" w14:paraId="27F8EAD6" w14:textId="77777777" w:rsidTr="00B3528A">
        <w:tc>
          <w:tcPr>
            <w:tcW w:w="2547" w:type="dxa"/>
          </w:tcPr>
          <w:p w14:paraId="48E0B721" w14:textId="77777777" w:rsidR="00C02212" w:rsidRDefault="00C02212" w:rsidP="00C02212">
            <w:pPr>
              <w:rPr>
                <w:b/>
                <w:bCs/>
              </w:rPr>
            </w:pPr>
            <w:r>
              <w:rPr>
                <w:b/>
                <w:bCs/>
              </w:rPr>
              <w:t>Forventede videns udbytte</w:t>
            </w:r>
          </w:p>
          <w:p w14:paraId="1DF62BC8" w14:textId="6FDE4B9F" w:rsidR="00BC21E0" w:rsidRPr="008B48B2" w:rsidRDefault="00C02212" w:rsidP="00C02212">
            <w:pPr>
              <w:rPr>
                <w:b/>
                <w:bCs/>
              </w:rPr>
            </w:pPr>
            <w:r>
              <w:t>Hvad forventer i at opnå viden/erfaring med omkring samarbejdet?</w:t>
            </w:r>
          </w:p>
        </w:tc>
        <w:tc>
          <w:tcPr>
            <w:tcW w:w="7081" w:type="dxa"/>
          </w:tcPr>
          <w:p w14:paraId="6C1E34A2" w14:textId="77777777" w:rsidR="00BC21E0" w:rsidRDefault="00EA7BB1" w:rsidP="00B3528A">
            <w:r>
              <w:t>Vi vil opnå viden om hvordan Problembaseret undervisning kan anvendes tværinstitutionelt, hvilke muligheder og barrierer der opstår</w:t>
            </w:r>
          </w:p>
          <w:p w14:paraId="07FA4A16" w14:textId="1735D7B4" w:rsidR="00C125FE" w:rsidRPr="00FC409B" w:rsidRDefault="00C125FE" w:rsidP="00B3528A">
            <w:r>
              <w:t>Vi vil opnå viden om muligheder for at lave forløb på tværs af institutioner og hvad der opstår når elever og undervisere skal udvikle et produkt sammen.</w:t>
            </w:r>
          </w:p>
        </w:tc>
      </w:tr>
      <w:tr w:rsidR="00BC21E0" w14:paraId="5D4ADDD6" w14:textId="77777777" w:rsidTr="00B3528A">
        <w:tc>
          <w:tcPr>
            <w:tcW w:w="2547" w:type="dxa"/>
          </w:tcPr>
          <w:p w14:paraId="1355DA1A" w14:textId="77777777" w:rsidR="00BC21E0" w:rsidRDefault="00BC21E0" w:rsidP="00B3528A">
            <w:pPr>
              <w:rPr>
                <w:b/>
                <w:bCs/>
              </w:rPr>
            </w:pPr>
            <w:r>
              <w:rPr>
                <w:b/>
                <w:bCs/>
              </w:rPr>
              <w:t>Projektindhold</w:t>
            </w:r>
          </w:p>
          <w:p w14:paraId="5F9CE06D" w14:textId="7C543899" w:rsidR="00BC21E0" w:rsidRPr="00185174" w:rsidRDefault="00BC21E0" w:rsidP="00B3528A">
            <w:r>
              <w:t xml:space="preserve">Hvad skal der ske i </w:t>
            </w:r>
            <w:r w:rsidR="00C02212">
              <w:t>aktiviteten</w:t>
            </w:r>
            <w:r>
              <w:t xml:space="preserve">? Hvorfor og hvordan giver </w:t>
            </w:r>
            <w:r w:rsidR="00284C47">
              <w:t xml:space="preserve">aktiviteten </w:t>
            </w:r>
            <w:r>
              <w:t>mening?</w:t>
            </w:r>
          </w:p>
          <w:p w14:paraId="205A8C4B" w14:textId="77777777" w:rsidR="00BC21E0" w:rsidRDefault="00BC21E0" w:rsidP="00B3528A">
            <w:pPr>
              <w:rPr>
                <w:b/>
                <w:bCs/>
              </w:rPr>
            </w:pPr>
          </w:p>
          <w:p w14:paraId="4CC4D2CA" w14:textId="77777777" w:rsidR="00BC21E0" w:rsidRDefault="00BC21E0" w:rsidP="00B3528A">
            <w:pPr>
              <w:rPr>
                <w:b/>
                <w:bCs/>
              </w:rPr>
            </w:pPr>
          </w:p>
          <w:p w14:paraId="35D77C68" w14:textId="77777777" w:rsidR="00BC21E0" w:rsidRDefault="00BC21E0" w:rsidP="00B3528A">
            <w:pPr>
              <w:rPr>
                <w:b/>
                <w:bCs/>
              </w:rPr>
            </w:pPr>
          </w:p>
          <w:p w14:paraId="26CC6046" w14:textId="77777777" w:rsidR="00BC21E0" w:rsidRDefault="00BC21E0" w:rsidP="00B3528A">
            <w:pPr>
              <w:rPr>
                <w:b/>
                <w:bCs/>
              </w:rPr>
            </w:pPr>
          </w:p>
          <w:p w14:paraId="099623A4" w14:textId="77777777" w:rsidR="00BC21E0" w:rsidRDefault="00BC21E0" w:rsidP="00B3528A">
            <w:pPr>
              <w:rPr>
                <w:b/>
                <w:bCs/>
              </w:rPr>
            </w:pPr>
          </w:p>
          <w:p w14:paraId="5FE2059F" w14:textId="77777777" w:rsidR="00BC21E0" w:rsidRDefault="00BC21E0" w:rsidP="00B3528A">
            <w:pPr>
              <w:rPr>
                <w:b/>
                <w:bCs/>
              </w:rPr>
            </w:pPr>
          </w:p>
          <w:p w14:paraId="7CFE83B1" w14:textId="77777777" w:rsidR="00BC21E0" w:rsidRDefault="00BC21E0" w:rsidP="00B3528A">
            <w:pPr>
              <w:rPr>
                <w:b/>
                <w:bCs/>
              </w:rPr>
            </w:pPr>
          </w:p>
          <w:p w14:paraId="4B0F22D3" w14:textId="77777777" w:rsidR="00BC21E0" w:rsidRPr="008B48B2" w:rsidRDefault="00BC21E0" w:rsidP="00B3528A">
            <w:pPr>
              <w:rPr>
                <w:b/>
                <w:bCs/>
              </w:rPr>
            </w:pPr>
          </w:p>
        </w:tc>
        <w:tc>
          <w:tcPr>
            <w:tcW w:w="7081" w:type="dxa"/>
          </w:tcPr>
          <w:p w14:paraId="1EB7C681" w14:textId="77777777" w:rsidR="00BC21E0" w:rsidRDefault="00BC21E0" w:rsidP="00B3528A"/>
          <w:p w14:paraId="408FA94C" w14:textId="1D55846A" w:rsidR="00BC21E0" w:rsidRDefault="00EA7BB1" w:rsidP="00B3528A">
            <w:r>
              <w:t>Undervisere fra de deltagende skoler/afdelinger mødes omkring udvikling af et undervisningsforløb. Forløbet skal tage udgangspunkt i problembaseret læring og skal have en praksisdimension. Der skal drøftes og udvikles hvordan man på tværs af institutioner kan udvikle et forløb, hvordan man tager højde for differentiering af læringsmål og lokale strukturer i afviklingen. Der er afsat en pulje på 100 timer til udvikling.</w:t>
            </w:r>
          </w:p>
          <w:p w14:paraId="5C3C7855" w14:textId="0C4F8C54" w:rsidR="00EA7BB1" w:rsidRDefault="00EA7BB1" w:rsidP="00B3528A">
            <w:r>
              <w:t xml:space="preserve">Dette skal betragtes som en </w:t>
            </w:r>
            <w:proofErr w:type="spellStart"/>
            <w:r>
              <w:t>prøve-ballon</w:t>
            </w:r>
            <w:proofErr w:type="spellEnd"/>
            <w:r>
              <w:t xml:space="preserve"> og skabe viden om </w:t>
            </w:r>
            <w:r w:rsidR="007D23D4">
              <w:t>procedurer for fremtidige forløb i større skala.</w:t>
            </w:r>
          </w:p>
          <w:p w14:paraId="625EA79E" w14:textId="77777777" w:rsidR="00BC21E0" w:rsidRDefault="00BC21E0" w:rsidP="00B3528A"/>
          <w:p w14:paraId="64513E86" w14:textId="77777777" w:rsidR="00BC21E0" w:rsidRDefault="00BC21E0" w:rsidP="00B3528A"/>
          <w:p w14:paraId="1BD88AA0" w14:textId="77777777" w:rsidR="00BC21E0" w:rsidRDefault="00BC21E0" w:rsidP="00B3528A"/>
        </w:tc>
      </w:tr>
      <w:bookmarkEnd w:id="1"/>
      <w:tr w:rsidR="00BC21E0" w14:paraId="1CA4E6CD" w14:textId="77777777" w:rsidTr="00B3528A">
        <w:tc>
          <w:tcPr>
            <w:tcW w:w="2547" w:type="dxa"/>
          </w:tcPr>
          <w:p w14:paraId="1C2D400C" w14:textId="77777777" w:rsidR="00BC21E0" w:rsidRDefault="00BC21E0" w:rsidP="00B3528A">
            <w:pPr>
              <w:rPr>
                <w:b/>
                <w:bCs/>
              </w:rPr>
            </w:pPr>
            <w:r>
              <w:rPr>
                <w:b/>
                <w:bCs/>
              </w:rPr>
              <w:t>Deltagere</w:t>
            </w:r>
          </w:p>
          <w:p w14:paraId="0EFED604" w14:textId="0DFB14FE" w:rsidR="00BC21E0" w:rsidRDefault="00284C47" w:rsidP="00B3528A">
            <w:r>
              <w:t>Uddannelsesinstitution, i</w:t>
            </w:r>
            <w:r w:rsidR="00BC21E0">
              <w:t>ndgang, fagområde(r) og forventet antal deltagere fra målgruppen</w:t>
            </w:r>
          </w:p>
          <w:p w14:paraId="61652022" w14:textId="77777777" w:rsidR="00BC21E0" w:rsidRPr="007C06B6" w:rsidRDefault="00BC21E0" w:rsidP="00B3528A"/>
        </w:tc>
        <w:tc>
          <w:tcPr>
            <w:tcW w:w="7081" w:type="dxa"/>
          </w:tcPr>
          <w:p w14:paraId="6C38A3B6" w14:textId="5ABF1A38" w:rsidR="007D23D4" w:rsidRDefault="007D23D4" w:rsidP="00B3528A">
            <w:r>
              <w:t>STX:</w:t>
            </w:r>
            <w:r w:rsidR="00C125FE">
              <w:t xml:space="preserve"> samfundsfag</w:t>
            </w:r>
          </w:p>
          <w:p w14:paraId="7456ADB8" w14:textId="77777777" w:rsidR="00C125FE" w:rsidRDefault="007D23D4" w:rsidP="00B3528A">
            <w:r>
              <w:t>EUD: Byg,</w:t>
            </w:r>
          </w:p>
          <w:p w14:paraId="7F8E9988" w14:textId="073C9C52" w:rsidR="007D23D4" w:rsidRDefault="00C125FE" w:rsidP="00B3528A">
            <w:r>
              <w:t>Forventet deltagerantal 50</w:t>
            </w:r>
            <w:r w:rsidR="007D23D4">
              <w:t xml:space="preserve"> </w:t>
            </w:r>
          </w:p>
        </w:tc>
      </w:tr>
    </w:tbl>
    <w:p w14:paraId="3DB9F654" w14:textId="77777777" w:rsidR="003D1A5B" w:rsidRDefault="003D1A5B" w:rsidP="00925809">
      <w:pPr>
        <w:rPr>
          <w:sz w:val="24"/>
          <w:szCs w:val="24"/>
        </w:rPr>
      </w:pPr>
    </w:p>
    <w:p w14:paraId="6583B35B" w14:textId="62191E5F" w:rsidR="003D1A5B" w:rsidRDefault="003D1A5B" w:rsidP="003D1A5B">
      <w:pPr>
        <w:rPr>
          <w:sz w:val="24"/>
          <w:szCs w:val="24"/>
        </w:rPr>
      </w:pPr>
      <w:r>
        <w:rPr>
          <w:sz w:val="24"/>
          <w:szCs w:val="24"/>
        </w:rPr>
        <w:br w:type="page"/>
      </w:r>
    </w:p>
    <w:p w14:paraId="10DE7F31" w14:textId="0B4D9DBB" w:rsidR="003D1A5B" w:rsidRDefault="003D1A5B" w:rsidP="003D1A5B">
      <w:pPr>
        <w:rPr>
          <w:b/>
          <w:bCs/>
          <w:sz w:val="36"/>
          <w:szCs w:val="36"/>
          <w:u w:val="single"/>
        </w:rPr>
      </w:pPr>
      <w:r w:rsidRPr="00185174">
        <w:rPr>
          <w:b/>
          <w:bCs/>
          <w:sz w:val="36"/>
          <w:szCs w:val="36"/>
          <w:u w:val="single"/>
        </w:rPr>
        <w:lastRenderedPageBreak/>
        <w:t>Opfølgning</w:t>
      </w:r>
      <w:r w:rsidR="00185174" w:rsidRPr="00185174">
        <w:rPr>
          <w:b/>
          <w:bCs/>
          <w:sz w:val="36"/>
          <w:szCs w:val="36"/>
          <w:u w:val="single"/>
        </w:rPr>
        <w:t>sskema</w:t>
      </w:r>
    </w:p>
    <w:p w14:paraId="05CEBCB5" w14:textId="77777777" w:rsidR="00284C47" w:rsidRPr="003F0C66" w:rsidRDefault="00284C47" w:rsidP="00284C47">
      <w:pPr>
        <w:spacing w:after="0"/>
        <w:rPr>
          <w:sz w:val="32"/>
          <w:szCs w:val="32"/>
        </w:rPr>
      </w:pPr>
      <w:r w:rsidRPr="003F0C66">
        <w:rPr>
          <w:sz w:val="32"/>
          <w:szCs w:val="32"/>
        </w:rPr>
        <w:t>Projekt:</w:t>
      </w:r>
      <w:r w:rsidRPr="003F0C66">
        <w:rPr>
          <w:sz w:val="32"/>
          <w:szCs w:val="32"/>
        </w:rPr>
        <w:tab/>
      </w:r>
      <w:r w:rsidRPr="003F0C66">
        <w:rPr>
          <w:sz w:val="32"/>
          <w:szCs w:val="32"/>
        </w:rPr>
        <w:tab/>
      </w:r>
      <w:r>
        <w:rPr>
          <w:sz w:val="32"/>
          <w:szCs w:val="32"/>
        </w:rPr>
        <w:t>Projekt Campus i Region Midtjylland</w:t>
      </w:r>
    </w:p>
    <w:p w14:paraId="4029D918" w14:textId="672A1437" w:rsidR="00284C47" w:rsidRDefault="00284C47" w:rsidP="00284C47">
      <w:pPr>
        <w:rPr>
          <w:b/>
          <w:bCs/>
          <w:sz w:val="36"/>
          <w:szCs w:val="36"/>
          <w:u w:val="single"/>
        </w:rPr>
      </w:pPr>
      <w:r w:rsidRPr="003F0C66">
        <w:rPr>
          <w:sz w:val="28"/>
          <w:szCs w:val="28"/>
        </w:rPr>
        <w:t>Indsatsområde</w:t>
      </w:r>
      <w:r>
        <w:rPr>
          <w:sz w:val="28"/>
          <w:szCs w:val="28"/>
        </w:rPr>
        <w:t xml:space="preserve"> 1</w:t>
      </w:r>
      <w:r w:rsidRPr="003F0C66">
        <w:rPr>
          <w:sz w:val="28"/>
          <w:szCs w:val="28"/>
        </w:rPr>
        <w:t xml:space="preserve">: </w:t>
      </w:r>
      <w:r w:rsidRPr="003F0C66">
        <w:rPr>
          <w:sz w:val="28"/>
          <w:szCs w:val="28"/>
        </w:rPr>
        <w:tab/>
      </w:r>
      <w:r>
        <w:rPr>
          <w:b/>
          <w:bCs/>
          <w:sz w:val="28"/>
          <w:szCs w:val="28"/>
          <w:u w:val="single"/>
        </w:rPr>
        <w:t>Udvikling af fagligt Læringsrum</w:t>
      </w:r>
    </w:p>
    <w:tbl>
      <w:tblPr>
        <w:tblStyle w:val="Tabel-Gitter"/>
        <w:tblW w:w="0" w:type="auto"/>
        <w:tblLook w:val="04A0" w:firstRow="1" w:lastRow="0" w:firstColumn="1" w:lastColumn="0" w:noHBand="0" w:noVBand="1"/>
      </w:tblPr>
      <w:tblGrid>
        <w:gridCol w:w="2547"/>
        <w:gridCol w:w="7081"/>
      </w:tblGrid>
      <w:tr w:rsidR="00BC21E0" w14:paraId="46538CE1" w14:textId="77777777" w:rsidTr="00B3528A">
        <w:tc>
          <w:tcPr>
            <w:tcW w:w="2547" w:type="dxa"/>
          </w:tcPr>
          <w:p w14:paraId="022F3204" w14:textId="77777777" w:rsidR="00C02212" w:rsidRPr="00C02212" w:rsidRDefault="00C02212" w:rsidP="00C02212">
            <w:pPr>
              <w:rPr>
                <w:b/>
                <w:bCs/>
              </w:rPr>
            </w:pPr>
            <w:r w:rsidRPr="00C02212">
              <w:rPr>
                <w:b/>
                <w:bCs/>
              </w:rPr>
              <w:t>Aktivitetsnavn</w:t>
            </w:r>
          </w:p>
          <w:p w14:paraId="13939B41" w14:textId="679E816B" w:rsidR="00BC21E0" w:rsidRPr="00C02212" w:rsidRDefault="00C02212" w:rsidP="00C02212">
            <w:r w:rsidRPr="00C02212">
              <w:t>Navn på aktiviteten</w:t>
            </w:r>
          </w:p>
        </w:tc>
        <w:tc>
          <w:tcPr>
            <w:tcW w:w="7081" w:type="dxa"/>
          </w:tcPr>
          <w:p w14:paraId="20B7CD81" w14:textId="77777777" w:rsidR="00BC21E0" w:rsidRDefault="00BC21E0" w:rsidP="00B3528A"/>
        </w:tc>
      </w:tr>
      <w:tr w:rsidR="00BC21E0" w14:paraId="1EAC768E" w14:textId="77777777" w:rsidTr="00B3528A">
        <w:tc>
          <w:tcPr>
            <w:tcW w:w="2547" w:type="dxa"/>
          </w:tcPr>
          <w:p w14:paraId="3D270858" w14:textId="18134560" w:rsidR="00BC21E0" w:rsidRPr="008B48B2" w:rsidRDefault="00C02212" w:rsidP="00B3528A">
            <w:pPr>
              <w:rPr>
                <w:b/>
                <w:bCs/>
              </w:rPr>
            </w:pPr>
            <w:r w:rsidRPr="00C02212">
              <w:rPr>
                <w:b/>
                <w:bCs/>
              </w:rPr>
              <w:t>Deltagende Uddannelsesinstitutioner / andre</w:t>
            </w:r>
          </w:p>
        </w:tc>
        <w:tc>
          <w:tcPr>
            <w:tcW w:w="7081" w:type="dxa"/>
          </w:tcPr>
          <w:p w14:paraId="1D77F987" w14:textId="77777777" w:rsidR="00BC21E0" w:rsidRPr="000725F7" w:rsidRDefault="00BC21E0" w:rsidP="00B3528A">
            <w:pPr>
              <w:spacing w:line="360" w:lineRule="auto"/>
              <w:rPr>
                <w:rFonts w:cstheme="minorHAnsi"/>
              </w:rPr>
            </w:pPr>
          </w:p>
        </w:tc>
      </w:tr>
      <w:tr w:rsidR="00BC21E0" w14:paraId="1AEBE51D" w14:textId="77777777" w:rsidTr="00B3528A">
        <w:tc>
          <w:tcPr>
            <w:tcW w:w="2547" w:type="dxa"/>
          </w:tcPr>
          <w:p w14:paraId="497FA35B" w14:textId="77777777" w:rsidR="00C02212" w:rsidRPr="00C02212" w:rsidRDefault="00C02212" w:rsidP="00C02212">
            <w:pPr>
              <w:rPr>
                <w:b/>
                <w:bCs/>
              </w:rPr>
            </w:pPr>
            <w:r w:rsidRPr="00C02212">
              <w:rPr>
                <w:b/>
                <w:bCs/>
              </w:rPr>
              <w:t xml:space="preserve">Periode </w:t>
            </w:r>
          </w:p>
          <w:p w14:paraId="25A1A8B4" w14:textId="1B291D0B" w:rsidR="00BC21E0" w:rsidRPr="00C02212" w:rsidRDefault="00C02212" w:rsidP="00C02212">
            <w:r w:rsidRPr="00C02212">
              <w:t xml:space="preserve">I hvilken tidsperiode </w:t>
            </w:r>
            <w:proofErr w:type="spellStart"/>
            <w:r>
              <w:t>blev</w:t>
            </w:r>
            <w:r w:rsidRPr="00C02212">
              <w:t>aktiviteten</w:t>
            </w:r>
            <w:proofErr w:type="spellEnd"/>
            <w:r w:rsidRPr="00C02212">
              <w:t xml:space="preserve"> gennemført?</w:t>
            </w:r>
          </w:p>
        </w:tc>
        <w:tc>
          <w:tcPr>
            <w:tcW w:w="7081" w:type="dxa"/>
          </w:tcPr>
          <w:p w14:paraId="45D1C128" w14:textId="77777777" w:rsidR="00BC21E0" w:rsidRPr="00FC409B" w:rsidRDefault="00BC21E0" w:rsidP="00B3528A"/>
        </w:tc>
      </w:tr>
      <w:tr w:rsidR="00BC21E0" w14:paraId="611BC2C6" w14:textId="77777777" w:rsidTr="00B3528A">
        <w:tc>
          <w:tcPr>
            <w:tcW w:w="2547" w:type="dxa"/>
          </w:tcPr>
          <w:p w14:paraId="36704CB9" w14:textId="77777777" w:rsidR="00C02212" w:rsidRPr="00C02212" w:rsidRDefault="00C02212" w:rsidP="00C02212">
            <w:pPr>
              <w:rPr>
                <w:b/>
                <w:bCs/>
              </w:rPr>
            </w:pPr>
            <w:r w:rsidRPr="00C02212">
              <w:rPr>
                <w:b/>
                <w:bCs/>
              </w:rPr>
              <w:t>Forventede videns udbytte</w:t>
            </w:r>
          </w:p>
          <w:p w14:paraId="5DFF4D01" w14:textId="0CF3B434" w:rsidR="00BC21E0" w:rsidRPr="00C02212" w:rsidRDefault="00C02212" w:rsidP="00C02212">
            <w:r>
              <w:t xml:space="preserve">Hvilken </w:t>
            </w:r>
            <w:r w:rsidRPr="00C02212">
              <w:t xml:space="preserve">viden/erfaring </w:t>
            </w:r>
            <w:proofErr w:type="gramStart"/>
            <w:r>
              <w:t>omkring</w:t>
            </w:r>
            <w:proofErr w:type="gramEnd"/>
            <w:r>
              <w:t xml:space="preserve"> samarbejdet opnåede I?</w:t>
            </w:r>
          </w:p>
        </w:tc>
        <w:tc>
          <w:tcPr>
            <w:tcW w:w="7081" w:type="dxa"/>
          </w:tcPr>
          <w:p w14:paraId="263A0AE3" w14:textId="77777777" w:rsidR="00BC21E0" w:rsidRDefault="00BC21E0" w:rsidP="00B3528A"/>
          <w:p w14:paraId="1BC0730B" w14:textId="77777777" w:rsidR="00BC21E0" w:rsidRDefault="00BC21E0" w:rsidP="00B3528A"/>
          <w:p w14:paraId="410A38E6" w14:textId="77777777" w:rsidR="00BC21E0" w:rsidRDefault="00BC21E0" w:rsidP="00B3528A"/>
          <w:p w14:paraId="4035A978" w14:textId="77777777" w:rsidR="00BC21E0" w:rsidRDefault="00BC21E0" w:rsidP="00B3528A"/>
          <w:p w14:paraId="65B3393B" w14:textId="77777777" w:rsidR="00BC21E0" w:rsidRDefault="00BC21E0" w:rsidP="00B3528A"/>
          <w:p w14:paraId="27A78811" w14:textId="77777777" w:rsidR="00BC21E0" w:rsidRDefault="00BC21E0" w:rsidP="00B3528A"/>
        </w:tc>
      </w:tr>
      <w:tr w:rsidR="00BC21E0" w14:paraId="4FE936F5" w14:textId="77777777" w:rsidTr="00B3528A">
        <w:tc>
          <w:tcPr>
            <w:tcW w:w="2547" w:type="dxa"/>
          </w:tcPr>
          <w:p w14:paraId="2E152F22" w14:textId="77777777" w:rsidR="00C02212" w:rsidRPr="00C02212" w:rsidRDefault="00C02212" w:rsidP="00C02212">
            <w:pPr>
              <w:rPr>
                <w:b/>
                <w:bCs/>
              </w:rPr>
            </w:pPr>
            <w:r w:rsidRPr="00C02212">
              <w:rPr>
                <w:b/>
                <w:bCs/>
              </w:rPr>
              <w:t>Projektindhold</w:t>
            </w:r>
          </w:p>
          <w:p w14:paraId="03406345" w14:textId="0F5E70B9" w:rsidR="00BC21E0" w:rsidRPr="00670BDB" w:rsidRDefault="00C02212" w:rsidP="00C02212">
            <w:r>
              <w:t>Hvordan forløb aktiviteten, var der ændringer og hvorfor?</w:t>
            </w:r>
          </w:p>
        </w:tc>
        <w:tc>
          <w:tcPr>
            <w:tcW w:w="7081" w:type="dxa"/>
          </w:tcPr>
          <w:p w14:paraId="582CF614" w14:textId="77777777" w:rsidR="00BC21E0" w:rsidRDefault="00BC21E0" w:rsidP="00B3528A"/>
        </w:tc>
      </w:tr>
      <w:tr w:rsidR="00BC21E0" w14:paraId="52A6BFCE" w14:textId="77777777" w:rsidTr="00B3528A">
        <w:tc>
          <w:tcPr>
            <w:tcW w:w="2547" w:type="dxa"/>
          </w:tcPr>
          <w:p w14:paraId="40EE2FBE" w14:textId="77777777" w:rsidR="00BC21E0" w:rsidRDefault="00BC21E0" w:rsidP="00B3528A">
            <w:pPr>
              <w:rPr>
                <w:b/>
                <w:bCs/>
              </w:rPr>
            </w:pPr>
            <w:r>
              <w:rPr>
                <w:b/>
                <w:bCs/>
              </w:rPr>
              <w:t>Konklusion</w:t>
            </w:r>
          </w:p>
          <w:p w14:paraId="0CAA6498" w14:textId="19734474" w:rsidR="00BC21E0" w:rsidRDefault="00BC21E0" w:rsidP="00B3528A">
            <w:r>
              <w:t xml:space="preserve">Hvordan og på hvilke måder </w:t>
            </w:r>
            <w:r w:rsidR="004A7F0B">
              <w:t>havde</w:t>
            </w:r>
            <w:r>
              <w:t xml:space="preserve"> </w:t>
            </w:r>
            <w:r w:rsidR="004A7F0B">
              <w:t>aktiviteten</w:t>
            </w:r>
            <w:r>
              <w:t xml:space="preserve"> effekt? </w:t>
            </w:r>
          </w:p>
          <w:p w14:paraId="7FE1C327" w14:textId="77777777" w:rsidR="00BC21E0" w:rsidRDefault="00BC21E0" w:rsidP="00B3528A"/>
          <w:p w14:paraId="44561D31" w14:textId="54C3B8FE" w:rsidR="00BC21E0" w:rsidRDefault="004A7F0B" w:rsidP="00B3528A">
            <w:pPr>
              <w:rPr>
                <w:b/>
                <w:bCs/>
              </w:rPr>
            </w:pPr>
            <w:r>
              <w:t>Skal aktiviteten revideres/ udvikles, afvikles eller fastholdes?</w:t>
            </w:r>
          </w:p>
          <w:p w14:paraId="36AAC847" w14:textId="77777777" w:rsidR="00BC21E0" w:rsidRDefault="00BC21E0" w:rsidP="00B3528A">
            <w:pPr>
              <w:rPr>
                <w:b/>
                <w:bCs/>
              </w:rPr>
            </w:pPr>
          </w:p>
          <w:p w14:paraId="50D21FB6" w14:textId="77777777" w:rsidR="00BC21E0" w:rsidRDefault="00BC21E0" w:rsidP="00B3528A">
            <w:pPr>
              <w:rPr>
                <w:b/>
                <w:bCs/>
              </w:rPr>
            </w:pPr>
          </w:p>
          <w:p w14:paraId="26C005B5" w14:textId="77777777" w:rsidR="00BC21E0" w:rsidRDefault="00BC21E0" w:rsidP="00B3528A">
            <w:pPr>
              <w:rPr>
                <w:b/>
                <w:bCs/>
              </w:rPr>
            </w:pPr>
          </w:p>
        </w:tc>
        <w:tc>
          <w:tcPr>
            <w:tcW w:w="7081" w:type="dxa"/>
          </w:tcPr>
          <w:p w14:paraId="2FA7C7BF" w14:textId="77777777" w:rsidR="00BC21E0" w:rsidRDefault="00BC21E0" w:rsidP="00B3528A"/>
        </w:tc>
      </w:tr>
    </w:tbl>
    <w:p w14:paraId="30C82E49" w14:textId="77777777" w:rsidR="003D1A5B" w:rsidRDefault="003D1A5B" w:rsidP="00925809">
      <w:pPr>
        <w:rPr>
          <w:sz w:val="24"/>
          <w:szCs w:val="24"/>
        </w:rPr>
      </w:pPr>
    </w:p>
    <w:p w14:paraId="3C45BE22" w14:textId="77777777" w:rsidR="000A776F" w:rsidRDefault="000A776F" w:rsidP="00925809">
      <w:pPr>
        <w:rPr>
          <w:sz w:val="24"/>
          <w:szCs w:val="24"/>
        </w:rPr>
      </w:pPr>
    </w:p>
    <w:p w14:paraId="2BC6EA66" w14:textId="77777777" w:rsidR="000A776F" w:rsidRDefault="000A776F" w:rsidP="00925809">
      <w:pPr>
        <w:rPr>
          <w:sz w:val="24"/>
          <w:szCs w:val="24"/>
        </w:rPr>
      </w:pPr>
    </w:p>
    <w:p w14:paraId="6DF0BE90" w14:textId="77777777" w:rsidR="000A776F" w:rsidRDefault="000A776F" w:rsidP="00925809">
      <w:pPr>
        <w:rPr>
          <w:sz w:val="24"/>
          <w:szCs w:val="24"/>
        </w:rPr>
      </w:pPr>
    </w:p>
    <w:p w14:paraId="68C2ADF9" w14:textId="77777777" w:rsidR="000A776F" w:rsidRDefault="000A776F" w:rsidP="00925809">
      <w:pPr>
        <w:rPr>
          <w:sz w:val="24"/>
          <w:szCs w:val="24"/>
        </w:rPr>
      </w:pPr>
    </w:p>
    <w:p w14:paraId="7D25E082" w14:textId="77777777" w:rsidR="000A776F" w:rsidRDefault="000A776F" w:rsidP="00925809">
      <w:pPr>
        <w:rPr>
          <w:sz w:val="24"/>
          <w:szCs w:val="24"/>
        </w:rPr>
      </w:pPr>
    </w:p>
    <w:p w14:paraId="22822E8A" w14:textId="77777777" w:rsidR="000A776F" w:rsidRDefault="000A776F" w:rsidP="00925809">
      <w:pPr>
        <w:rPr>
          <w:sz w:val="24"/>
          <w:szCs w:val="24"/>
        </w:rPr>
      </w:pPr>
    </w:p>
    <w:tbl>
      <w:tblPr>
        <w:tblStyle w:val="Tabel-Gitter"/>
        <w:tblW w:w="0" w:type="auto"/>
        <w:tblLook w:val="04A0" w:firstRow="1" w:lastRow="0" w:firstColumn="1" w:lastColumn="0" w:noHBand="0" w:noVBand="1"/>
      </w:tblPr>
      <w:tblGrid>
        <w:gridCol w:w="2614"/>
        <w:gridCol w:w="3902"/>
        <w:gridCol w:w="2977"/>
      </w:tblGrid>
      <w:tr w:rsidR="000A776F" w14:paraId="381BBE60" w14:textId="77777777" w:rsidTr="000A776F">
        <w:tc>
          <w:tcPr>
            <w:tcW w:w="2614" w:type="dxa"/>
          </w:tcPr>
          <w:p w14:paraId="204D5967" w14:textId="6AEE9B23" w:rsidR="000A776F" w:rsidRDefault="000A776F" w:rsidP="00925809">
            <w:pPr>
              <w:rPr>
                <w:sz w:val="24"/>
                <w:szCs w:val="24"/>
              </w:rPr>
            </w:pPr>
            <w:r>
              <w:rPr>
                <w:sz w:val="24"/>
                <w:szCs w:val="24"/>
              </w:rPr>
              <w:lastRenderedPageBreak/>
              <w:t>Overordnet tema</w:t>
            </w:r>
          </w:p>
        </w:tc>
        <w:tc>
          <w:tcPr>
            <w:tcW w:w="3902" w:type="dxa"/>
          </w:tcPr>
          <w:p w14:paraId="526B8ADA" w14:textId="16615A96" w:rsidR="000A776F" w:rsidRDefault="0057407F" w:rsidP="00925809">
            <w:pPr>
              <w:rPr>
                <w:sz w:val="24"/>
                <w:szCs w:val="24"/>
              </w:rPr>
            </w:pPr>
            <w:r>
              <w:rPr>
                <w:sz w:val="24"/>
                <w:szCs w:val="24"/>
              </w:rPr>
              <w:t>Udarbejde forslag underviserne kan bruge hvis de ikke tænker de kan finde noget andet. Vi vinder noget ved at give dem friheder</w:t>
            </w:r>
          </w:p>
        </w:tc>
        <w:tc>
          <w:tcPr>
            <w:tcW w:w="2977" w:type="dxa"/>
          </w:tcPr>
          <w:p w14:paraId="18E0AC12" w14:textId="77777777" w:rsidR="000A776F" w:rsidRDefault="0057407F" w:rsidP="00925809">
            <w:pPr>
              <w:rPr>
                <w:sz w:val="24"/>
                <w:szCs w:val="24"/>
              </w:rPr>
            </w:pPr>
            <w:r>
              <w:rPr>
                <w:sz w:val="24"/>
                <w:szCs w:val="24"/>
              </w:rPr>
              <w:t>Vi laver forslag til temaoverskrift, der ikke er bindende</w:t>
            </w:r>
          </w:p>
          <w:p w14:paraId="02BA9D26" w14:textId="775311E0" w:rsidR="00E8392D" w:rsidRDefault="00E8392D" w:rsidP="00925809">
            <w:pPr>
              <w:rPr>
                <w:sz w:val="24"/>
                <w:szCs w:val="24"/>
              </w:rPr>
            </w:pPr>
            <w:r>
              <w:rPr>
                <w:sz w:val="24"/>
                <w:szCs w:val="24"/>
              </w:rPr>
              <w:t xml:space="preserve"> </w:t>
            </w:r>
            <w:r w:rsidR="00C31F71">
              <w:rPr>
                <w:sz w:val="24"/>
                <w:szCs w:val="24"/>
              </w:rPr>
              <w:t>”</w:t>
            </w:r>
            <w:r>
              <w:rPr>
                <w:sz w:val="24"/>
                <w:szCs w:val="24"/>
              </w:rPr>
              <w:t>Rum og demokrati”</w:t>
            </w:r>
          </w:p>
        </w:tc>
      </w:tr>
      <w:tr w:rsidR="000A776F" w14:paraId="6118C493" w14:textId="77777777" w:rsidTr="000A776F">
        <w:tc>
          <w:tcPr>
            <w:tcW w:w="2614" w:type="dxa"/>
          </w:tcPr>
          <w:p w14:paraId="1B634304" w14:textId="589189F6" w:rsidR="000A776F" w:rsidRDefault="000A776F" w:rsidP="00925809">
            <w:pPr>
              <w:rPr>
                <w:sz w:val="24"/>
                <w:szCs w:val="24"/>
              </w:rPr>
            </w:pPr>
            <w:r>
              <w:rPr>
                <w:sz w:val="24"/>
                <w:szCs w:val="24"/>
              </w:rPr>
              <w:t>Målgruppe elever</w:t>
            </w:r>
          </w:p>
        </w:tc>
        <w:tc>
          <w:tcPr>
            <w:tcW w:w="3902" w:type="dxa"/>
          </w:tcPr>
          <w:p w14:paraId="020ADB4A" w14:textId="70C7D9BF" w:rsidR="000A776F" w:rsidRDefault="00C31F71" w:rsidP="00925809">
            <w:pPr>
              <w:rPr>
                <w:sz w:val="24"/>
                <w:szCs w:val="24"/>
              </w:rPr>
            </w:pPr>
            <w:r>
              <w:rPr>
                <w:sz w:val="24"/>
                <w:szCs w:val="24"/>
              </w:rPr>
              <w:t>1 klasse fra hver</w:t>
            </w:r>
          </w:p>
          <w:p w14:paraId="6C707E19" w14:textId="77777777" w:rsidR="00C31F71" w:rsidRDefault="00C31F71" w:rsidP="00925809">
            <w:pPr>
              <w:rPr>
                <w:sz w:val="24"/>
                <w:szCs w:val="24"/>
              </w:rPr>
            </w:pPr>
            <w:r>
              <w:rPr>
                <w:sz w:val="24"/>
                <w:szCs w:val="24"/>
              </w:rPr>
              <w:t>Laver elevgrupper på tværs af skoler</w:t>
            </w:r>
          </w:p>
          <w:p w14:paraId="1AFACBA8" w14:textId="77777777" w:rsidR="002B76EE" w:rsidRDefault="002B76EE" w:rsidP="00925809">
            <w:pPr>
              <w:rPr>
                <w:sz w:val="24"/>
                <w:szCs w:val="24"/>
              </w:rPr>
            </w:pPr>
          </w:p>
          <w:p w14:paraId="79E7D2B1" w14:textId="77777777" w:rsidR="00C125FE" w:rsidRDefault="002B76EE" w:rsidP="00925809">
            <w:pPr>
              <w:rPr>
                <w:sz w:val="24"/>
                <w:szCs w:val="24"/>
              </w:rPr>
            </w:pPr>
            <w:r>
              <w:rPr>
                <w:sz w:val="24"/>
                <w:szCs w:val="24"/>
              </w:rPr>
              <w:t xml:space="preserve">Undersøger </w:t>
            </w:r>
            <w:proofErr w:type="gramStart"/>
            <w:r>
              <w:rPr>
                <w:sz w:val="24"/>
                <w:szCs w:val="24"/>
              </w:rPr>
              <w:t xml:space="preserve">EUX </w:t>
            </w:r>
            <w:r w:rsidR="00C125FE">
              <w:rPr>
                <w:sz w:val="24"/>
                <w:szCs w:val="24"/>
              </w:rPr>
              <w:t xml:space="preserve"> </w:t>
            </w:r>
            <w:proofErr w:type="spellStart"/>
            <w:r w:rsidR="00C125FE">
              <w:rPr>
                <w:sz w:val="24"/>
                <w:szCs w:val="24"/>
              </w:rPr>
              <w:t>evt</w:t>
            </w:r>
            <w:proofErr w:type="spellEnd"/>
            <w:proofErr w:type="gramEnd"/>
            <w:r w:rsidR="00C125FE">
              <w:rPr>
                <w:sz w:val="24"/>
                <w:szCs w:val="24"/>
              </w:rPr>
              <w:t xml:space="preserve"> GF1</w:t>
            </w:r>
          </w:p>
          <w:p w14:paraId="01624F80" w14:textId="77777777" w:rsidR="002B76EE" w:rsidRDefault="00C125FE" w:rsidP="00925809">
            <w:pPr>
              <w:rPr>
                <w:sz w:val="24"/>
                <w:szCs w:val="24"/>
              </w:rPr>
            </w:pPr>
            <w:r>
              <w:rPr>
                <w:sz w:val="24"/>
                <w:szCs w:val="24"/>
              </w:rPr>
              <w:t xml:space="preserve">FGU stiller med </w:t>
            </w:r>
            <w:r w:rsidR="002B76EE">
              <w:rPr>
                <w:sz w:val="24"/>
                <w:szCs w:val="24"/>
              </w:rPr>
              <w:t xml:space="preserve">Byg og </w:t>
            </w:r>
            <w:proofErr w:type="gramStart"/>
            <w:r w:rsidR="002B76EE">
              <w:rPr>
                <w:sz w:val="24"/>
                <w:szCs w:val="24"/>
              </w:rPr>
              <w:t>industri ,</w:t>
            </w:r>
            <w:proofErr w:type="gramEnd"/>
            <w:r w:rsidR="002B76EE">
              <w:rPr>
                <w:sz w:val="24"/>
                <w:szCs w:val="24"/>
              </w:rPr>
              <w:t xml:space="preserve"> </w:t>
            </w:r>
            <w:r>
              <w:rPr>
                <w:sz w:val="24"/>
                <w:szCs w:val="24"/>
              </w:rPr>
              <w:t>STX-elever</w:t>
            </w:r>
            <w:r w:rsidR="002B76EE">
              <w:rPr>
                <w:sz w:val="24"/>
                <w:szCs w:val="24"/>
              </w:rPr>
              <w:t xml:space="preserve"> (gf1 eller </w:t>
            </w:r>
            <w:proofErr w:type="spellStart"/>
            <w:r w:rsidR="002B76EE">
              <w:rPr>
                <w:sz w:val="24"/>
                <w:szCs w:val="24"/>
              </w:rPr>
              <w:t>evt</w:t>
            </w:r>
            <w:proofErr w:type="spellEnd"/>
            <w:r w:rsidR="002B76EE">
              <w:rPr>
                <w:sz w:val="24"/>
                <w:szCs w:val="24"/>
              </w:rPr>
              <w:t xml:space="preserve"> hf2) sammenlagt et sted </w:t>
            </w:r>
            <w:proofErr w:type="spellStart"/>
            <w:r w:rsidR="002B76EE">
              <w:rPr>
                <w:sz w:val="24"/>
                <w:szCs w:val="24"/>
              </w:rPr>
              <w:t>mellen</w:t>
            </w:r>
            <w:proofErr w:type="spellEnd"/>
            <w:r w:rsidR="002B76EE">
              <w:rPr>
                <w:sz w:val="24"/>
                <w:szCs w:val="24"/>
              </w:rPr>
              <w:t xml:space="preserve"> 40 og 60 elever</w:t>
            </w:r>
            <w:r>
              <w:rPr>
                <w:sz w:val="24"/>
                <w:szCs w:val="24"/>
              </w:rPr>
              <w:t>.</w:t>
            </w:r>
          </w:p>
          <w:p w14:paraId="4A0EB7A2" w14:textId="38EF21D8" w:rsidR="00C125FE" w:rsidRDefault="00C125FE" w:rsidP="00925809">
            <w:pPr>
              <w:rPr>
                <w:sz w:val="24"/>
                <w:szCs w:val="24"/>
              </w:rPr>
            </w:pPr>
            <w:r>
              <w:rPr>
                <w:sz w:val="24"/>
                <w:szCs w:val="24"/>
              </w:rPr>
              <w:t>Det vendes i organisationer og besluttes på næste møde.</w:t>
            </w:r>
          </w:p>
        </w:tc>
        <w:tc>
          <w:tcPr>
            <w:tcW w:w="2977" w:type="dxa"/>
          </w:tcPr>
          <w:p w14:paraId="378A2EC3" w14:textId="77777777" w:rsidR="000A776F" w:rsidRDefault="00C31F71" w:rsidP="00925809">
            <w:pPr>
              <w:rPr>
                <w:sz w:val="24"/>
                <w:szCs w:val="24"/>
              </w:rPr>
            </w:pPr>
            <w:r>
              <w:rPr>
                <w:sz w:val="24"/>
                <w:szCs w:val="24"/>
              </w:rPr>
              <w:t xml:space="preserve">Det kræver at der er fokus på den første dag </w:t>
            </w:r>
          </w:p>
          <w:p w14:paraId="5312F353" w14:textId="77777777" w:rsidR="00C31F71" w:rsidRDefault="00C31F71" w:rsidP="00925809">
            <w:pPr>
              <w:rPr>
                <w:sz w:val="24"/>
                <w:szCs w:val="24"/>
              </w:rPr>
            </w:pPr>
            <w:r>
              <w:rPr>
                <w:sz w:val="24"/>
                <w:szCs w:val="24"/>
              </w:rPr>
              <w:t>Man kan starte med en fælles start i flere grupper workshop</w:t>
            </w:r>
            <w:r w:rsidR="0018065C">
              <w:rPr>
                <w:sz w:val="24"/>
                <w:szCs w:val="24"/>
              </w:rPr>
              <w:t>s</w:t>
            </w:r>
          </w:p>
          <w:p w14:paraId="31A7B11F" w14:textId="4D357C9C" w:rsidR="0018065C" w:rsidRDefault="0018065C" w:rsidP="00925809">
            <w:pPr>
              <w:rPr>
                <w:sz w:val="24"/>
                <w:szCs w:val="24"/>
              </w:rPr>
            </w:pPr>
            <w:r>
              <w:rPr>
                <w:sz w:val="24"/>
                <w:szCs w:val="24"/>
              </w:rPr>
              <w:t>Skal være ops på have undervisere med</w:t>
            </w:r>
          </w:p>
        </w:tc>
      </w:tr>
      <w:tr w:rsidR="000A776F" w14:paraId="67ADC7AC" w14:textId="77777777" w:rsidTr="000A776F">
        <w:tc>
          <w:tcPr>
            <w:tcW w:w="2614" w:type="dxa"/>
          </w:tcPr>
          <w:p w14:paraId="11930C33" w14:textId="2DFA7439" w:rsidR="000A776F" w:rsidRDefault="000A776F" w:rsidP="00925809">
            <w:pPr>
              <w:rPr>
                <w:sz w:val="24"/>
                <w:szCs w:val="24"/>
              </w:rPr>
            </w:pPr>
            <w:r>
              <w:rPr>
                <w:sz w:val="24"/>
                <w:szCs w:val="24"/>
              </w:rPr>
              <w:t>Inddragelse af fagligheder</w:t>
            </w:r>
          </w:p>
        </w:tc>
        <w:tc>
          <w:tcPr>
            <w:tcW w:w="3902" w:type="dxa"/>
          </w:tcPr>
          <w:p w14:paraId="317EADFD" w14:textId="2B261633" w:rsidR="000A776F" w:rsidRDefault="0018065C" w:rsidP="00925809">
            <w:pPr>
              <w:rPr>
                <w:sz w:val="24"/>
                <w:szCs w:val="24"/>
              </w:rPr>
            </w:pPr>
            <w:r>
              <w:rPr>
                <w:sz w:val="24"/>
                <w:szCs w:val="24"/>
              </w:rPr>
              <w:t>Kan man instruere hinanden, elev</w:t>
            </w:r>
            <w:r w:rsidR="00C125FE">
              <w:rPr>
                <w:sz w:val="24"/>
                <w:szCs w:val="24"/>
              </w:rPr>
              <w:t xml:space="preserve">arbejdet skal </w:t>
            </w:r>
            <w:r>
              <w:rPr>
                <w:sz w:val="24"/>
                <w:szCs w:val="24"/>
              </w:rPr>
              <w:t>ikke kun fordele</w:t>
            </w:r>
            <w:r w:rsidR="00C125FE">
              <w:rPr>
                <w:sz w:val="24"/>
                <w:szCs w:val="24"/>
              </w:rPr>
              <w:t>s</w:t>
            </w:r>
            <w:r>
              <w:rPr>
                <w:sz w:val="24"/>
                <w:szCs w:val="24"/>
              </w:rPr>
              <w:t xml:space="preserve"> ud fra fagligheder.</w:t>
            </w:r>
          </w:p>
          <w:p w14:paraId="15496380" w14:textId="1C37C0F8" w:rsidR="002B76EE" w:rsidRDefault="00C125FE" w:rsidP="00925809">
            <w:pPr>
              <w:rPr>
                <w:sz w:val="24"/>
                <w:szCs w:val="24"/>
              </w:rPr>
            </w:pPr>
            <w:r>
              <w:rPr>
                <w:sz w:val="24"/>
                <w:szCs w:val="24"/>
              </w:rPr>
              <w:t xml:space="preserve">FGU </w:t>
            </w:r>
            <w:r w:rsidR="002B76EE">
              <w:rPr>
                <w:sz w:val="24"/>
                <w:szCs w:val="24"/>
              </w:rPr>
              <w:t>Industri og byg bolig og anlæg</w:t>
            </w:r>
          </w:p>
          <w:p w14:paraId="2164CB75" w14:textId="23B4E478" w:rsidR="002B76EE" w:rsidRDefault="00C125FE" w:rsidP="00925809">
            <w:pPr>
              <w:rPr>
                <w:sz w:val="24"/>
                <w:szCs w:val="24"/>
              </w:rPr>
            </w:pPr>
            <w:r>
              <w:rPr>
                <w:sz w:val="24"/>
                <w:szCs w:val="24"/>
              </w:rPr>
              <w:t xml:space="preserve">UCH </w:t>
            </w:r>
            <w:r w:rsidR="0018044A">
              <w:rPr>
                <w:sz w:val="24"/>
                <w:szCs w:val="24"/>
              </w:rPr>
              <w:t xml:space="preserve">Gf1 byggeri tømrer </w:t>
            </w:r>
            <w:proofErr w:type="gramStart"/>
            <w:r w:rsidR="0018044A">
              <w:rPr>
                <w:sz w:val="24"/>
                <w:szCs w:val="24"/>
              </w:rPr>
              <w:t>maler.</w:t>
            </w:r>
            <w:r>
              <w:rPr>
                <w:sz w:val="24"/>
                <w:szCs w:val="24"/>
              </w:rPr>
              <w:t>(</w:t>
            </w:r>
            <w:proofErr w:type="gramEnd"/>
            <w:r>
              <w:rPr>
                <w:sz w:val="24"/>
                <w:szCs w:val="24"/>
              </w:rPr>
              <w:t>EUX)</w:t>
            </w:r>
          </w:p>
          <w:p w14:paraId="6CA9A9C0" w14:textId="3F20381E" w:rsidR="0018044A" w:rsidRDefault="0018044A" w:rsidP="00925809">
            <w:pPr>
              <w:rPr>
                <w:sz w:val="24"/>
                <w:szCs w:val="24"/>
              </w:rPr>
            </w:pPr>
            <w:proofErr w:type="gramStart"/>
            <w:r>
              <w:rPr>
                <w:sz w:val="24"/>
                <w:szCs w:val="24"/>
              </w:rPr>
              <w:t>STX samfundsfag</w:t>
            </w:r>
            <w:proofErr w:type="gramEnd"/>
            <w:r>
              <w:rPr>
                <w:sz w:val="24"/>
                <w:szCs w:val="24"/>
              </w:rPr>
              <w:t xml:space="preserve"> (måske)</w:t>
            </w:r>
          </w:p>
          <w:p w14:paraId="5147C5C3" w14:textId="772944B1" w:rsidR="002B76EE" w:rsidRDefault="002B76EE" w:rsidP="00925809">
            <w:pPr>
              <w:rPr>
                <w:sz w:val="24"/>
                <w:szCs w:val="24"/>
              </w:rPr>
            </w:pPr>
          </w:p>
        </w:tc>
        <w:tc>
          <w:tcPr>
            <w:tcW w:w="2977" w:type="dxa"/>
          </w:tcPr>
          <w:p w14:paraId="497A9D62" w14:textId="77777777" w:rsidR="000A776F" w:rsidRDefault="000A776F" w:rsidP="00925809">
            <w:pPr>
              <w:rPr>
                <w:sz w:val="24"/>
                <w:szCs w:val="24"/>
              </w:rPr>
            </w:pPr>
          </w:p>
        </w:tc>
      </w:tr>
      <w:tr w:rsidR="000A776F" w14:paraId="12EBBD0E" w14:textId="77777777" w:rsidTr="000A776F">
        <w:tc>
          <w:tcPr>
            <w:tcW w:w="2614" w:type="dxa"/>
          </w:tcPr>
          <w:p w14:paraId="74307763" w14:textId="398D8253" w:rsidR="000A776F" w:rsidRDefault="000A776F" w:rsidP="00925809">
            <w:pPr>
              <w:rPr>
                <w:sz w:val="24"/>
                <w:szCs w:val="24"/>
              </w:rPr>
            </w:pPr>
            <w:r>
              <w:rPr>
                <w:sz w:val="24"/>
                <w:szCs w:val="24"/>
              </w:rPr>
              <w:t xml:space="preserve">Formålsbeskrivelse </w:t>
            </w:r>
          </w:p>
        </w:tc>
        <w:tc>
          <w:tcPr>
            <w:tcW w:w="3902" w:type="dxa"/>
          </w:tcPr>
          <w:p w14:paraId="0260F6E4" w14:textId="22B44A35" w:rsidR="000A776F" w:rsidRDefault="0018065C" w:rsidP="00925809">
            <w:pPr>
              <w:rPr>
                <w:sz w:val="24"/>
                <w:szCs w:val="24"/>
              </w:rPr>
            </w:pPr>
            <w:r>
              <w:rPr>
                <w:sz w:val="24"/>
                <w:szCs w:val="24"/>
              </w:rPr>
              <w:t>Afprøve nye samarbejdsformer eleverne får kendskab til fagligheder, skoler undervisere, uddannelser på tværs. Underviserne får udbytte af hinanden didaktisk</w:t>
            </w:r>
          </w:p>
        </w:tc>
        <w:tc>
          <w:tcPr>
            <w:tcW w:w="2977" w:type="dxa"/>
          </w:tcPr>
          <w:p w14:paraId="5CEC3004" w14:textId="77777777" w:rsidR="000A776F" w:rsidRDefault="000A776F" w:rsidP="00925809">
            <w:pPr>
              <w:rPr>
                <w:sz w:val="24"/>
                <w:szCs w:val="24"/>
              </w:rPr>
            </w:pPr>
          </w:p>
        </w:tc>
      </w:tr>
      <w:tr w:rsidR="000A776F" w14:paraId="32BEC1EF" w14:textId="77777777" w:rsidTr="000A776F">
        <w:tc>
          <w:tcPr>
            <w:tcW w:w="2614" w:type="dxa"/>
          </w:tcPr>
          <w:p w14:paraId="0E3A280D" w14:textId="30CCCFD0" w:rsidR="000A776F" w:rsidRDefault="000A776F" w:rsidP="00925809">
            <w:pPr>
              <w:rPr>
                <w:sz w:val="24"/>
                <w:szCs w:val="24"/>
              </w:rPr>
            </w:pPr>
            <w:r>
              <w:rPr>
                <w:sz w:val="24"/>
                <w:szCs w:val="24"/>
              </w:rPr>
              <w:t>Tid Hvornår</w:t>
            </w:r>
          </w:p>
        </w:tc>
        <w:tc>
          <w:tcPr>
            <w:tcW w:w="3902" w:type="dxa"/>
          </w:tcPr>
          <w:p w14:paraId="681F3CBB" w14:textId="502147AA" w:rsidR="000A776F" w:rsidRDefault="00C31F71" w:rsidP="00925809">
            <w:pPr>
              <w:rPr>
                <w:sz w:val="24"/>
                <w:szCs w:val="24"/>
              </w:rPr>
            </w:pPr>
            <w:r>
              <w:rPr>
                <w:sz w:val="24"/>
                <w:szCs w:val="24"/>
              </w:rPr>
              <w:t>44-48 (-46)</w:t>
            </w:r>
          </w:p>
        </w:tc>
        <w:tc>
          <w:tcPr>
            <w:tcW w:w="2977" w:type="dxa"/>
          </w:tcPr>
          <w:p w14:paraId="1169D31D" w14:textId="77777777" w:rsidR="000A776F" w:rsidRDefault="000A776F" w:rsidP="00925809">
            <w:pPr>
              <w:rPr>
                <w:sz w:val="24"/>
                <w:szCs w:val="24"/>
              </w:rPr>
            </w:pPr>
          </w:p>
        </w:tc>
      </w:tr>
      <w:tr w:rsidR="000A776F" w14:paraId="6BC2FF46" w14:textId="77777777" w:rsidTr="000A776F">
        <w:tc>
          <w:tcPr>
            <w:tcW w:w="2614" w:type="dxa"/>
          </w:tcPr>
          <w:p w14:paraId="5B22C0EB" w14:textId="5A3F45A3" w:rsidR="000A776F" w:rsidRDefault="000A776F" w:rsidP="00925809">
            <w:pPr>
              <w:rPr>
                <w:sz w:val="24"/>
                <w:szCs w:val="24"/>
              </w:rPr>
            </w:pPr>
            <w:r>
              <w:rPr>
                <w:sz w:val="24"/>
                <w:szCs w:val="24"/>
              </w:rPr>
              <w:t>Tid hvor lang tid</w:t>
            </w:r>
          </w:p>
        </w:tc>
        <w:tc>
          <w:tcPr>
            <w:tcW w:w="3902" w:type="dxa"/>
          </w:tcPr>
          <w:p w14:paraId="5F4FE211" w14:textId="5B31B45C" w:rsidR="000A776F" w:rsidRDefault="002B76EE" w:rsidP="00925809">
            <w:pPr>
              <w:rPr>
                <w:sz w:val="24"/>
                <w:szCs w:val="24"/>
              </w:rPr>
            </w:pPr>
            <w:r>
              <w:rPr>
                <w:sz w:val="24"/>
                <w:szCs w:val="24"/>
              </w:rPr>
              <w:t>2 dage + tid til lancering</w:t>
            </w:r>
          </w:p>
        </w:tc>
        <w:tc>
          <w:tcPr>
            <w:tcW w:w="2977" w:type="dxa"/>
          </w:tcPr>
          <w:p w14:paraId="16A09932" w14:textId="77777777" w:rsidR="000A776F" w:rsidRDefault="000A776F" w:rsidP="00925809">
            <w:pPr>
              <w:rPr>
                <w:sz w:val="24"/>
                <w:szCs w:val="24"/>
              </w:rPr>
            </w:pPr>
          </w:p>
        </w:tc>
      </w:tr>
      <w:tr w:rsidR="000A776F" w14:paraId="62638D5D" w14:textId="77777777" w:rsidTr="000A776F">
        <w:tc>
          <w:tcPr>
            <w:tcW w:w="2614" w:type="dxa"/>
          </w:tcPr>
          <w:p w14:paraId="01A5967B" w14:textId="77777777" w:rsidR="000A776F" w:rsidRDefault="000A776F" w:rsidP="00925809">
            <w:pPr>
              <w:rPr>
                <w:sz w:val="24"/>
                <w:szCs w:val="24"/>
              </w:rPr>
            </w:pPr>
            <w:r>
              <w:rPr>
                <w:sz w:val="24"/>
                <w:szCs w:val="24"/>
              </w:rPr>
              <w:t>Hvilke undervisere</w:t>
            </w:r>
          </w:p>
          <w:p w14:paraId="5C39842B" w14:textId="5D67ED7B" w:rsidR="000A776F" w:rsidRDefault="000A776F" w:rsidP="00925809">
            <w:pPr>
              <w:rPr>
                <w:sz w:val="24"/>
                <w:szCs w:val="24"/>
              </w:rPr>
            </w:pPr>
          </w:p>
        </w:tc>
        <w:tc>
          <w:tcPr>
            <w:tcW w:w="3902" w:type="dxa"/>
          </w:tcPr>
          <w:p w14:paraId="2590411C" w14:textId="77777777" w:rsidR="000A776F" w:rsidRDefault="000A776F" w:rsidP="00925809">
            <w:pPr>
              <w:rPr>
                <w:sz w:val="24"/>
                <w:szCs w:val="24"/>
              </w:rPr>
            </w:pPr>
          </w:p>
        </w:tc>
        <w:tc>
          <w:tcPr>
            <w:tcW w:w="2977" w:type="dxa"/>
          </w:tcPr>
          <w:p w14:paraId="2A1EA0B2" w14:textId="786FD3E0" w:rsidR="000A776F" w:rsidRDefault="00C31F71" w:rsidP="00925809">
            <w:pPr>
              <w:rPr>
                <w:sz w:val="24"/>
                <w:szCs w:val="24"/>
              </w:rPr>
            </w:pPr>
            <w:r>
              <w:rPr>
                <w:sz w:val="24"/>
                <w:szCs w:val="24"/>
              </w:rPr>
              <w:t xml:space="preserve"> </w:t>
            </w:r>
          </w:p>
        </w:tc>
      </w:tr>
      <w:tr w:rsidR="000A776F" w14:paraId="5408DF5C" w14:textId="77777777" w:rsidTr="000A776F">
        <w:tc>
          <w:tcPr>
            <w:tcW w:w="2614" w:type="dxa"/>
          </w:tcPr>
          <w:p w14:paraId="31EC0492" w14:textId="6FB83976" w:rsidR="000A776F" w:rsidRDefault="000A776F" w:rsidP="00925809">
            <w:pPr>
              <w:rPr>
                <w:sz w:val="24"/>
                <w:szCs w:val="24"/>
              </w:rPr>
            </w:pPr>
            <w:r>
              <w:rPr>
                <w:sz w:val="24"/>
                <w:szCs w:val="24"/>
              </w:rPr>
              <w:t xml:space="preserve">Hvem deltager </w:t>
            </w:r>
          </w:p>
        </w:tc>
        <w:tc>
          <w:tcPr>
            <w:tcW w:w="3902" w:type="dxa"/>
          </w:tcPr>
          <w:p w14:paraId="46781DA5" w14:textId="77777777" w:rsidR="000A776F" w:rsidRDefault="000A776F" w:rsidP="00925809">
            <w:pPr>
              <w:rPr>
                <w:sz w:val="24"/>
                <w:szCs w:val="24"/>
              </w:rPr>
            </w:pPr>
          </w:p>
        </w:tc>
        <w:tc>
          <w:tcPr>
            <w:tcW w:w="2977" w:type="dxa"/>
          </w:tcPr>
          <w:p w14:paraId="09161D29" w14:textId="77777777" w:rsidR="000A776F" w:rsidRDefault="000A776F" w:rsidP="00925809">
            <w:pPr>
              <w:rPr>
                <w:sz w:val="24"/>
                <w:szCs w:val="24"/>
              </w:rPr>
            </w:pPr>
          </w:p>
        </w:tc>
      </w:tr>
      <w:tr w:rsidR="000A776F" w14:paraId="672EDFE5" w14:textId="77777777" w:rsidTr="000A776F">
        <w:tc>
          <w:tcPr>
            <w:tcW w:w="2614" w:type="dxa"/>
          </w:tcPr>
          <w:p w14:paraId="32C81FCF" w14:textId="5956EF1E" w:rsidR="000A776F" w:rsidRDefault="000A776F" w:rsidP="00925809">
            <w:pPr>
              <w:rPr>
                <w:sz w:val="24"/>
                <w:szCs w:val="24"/>
              </w:rPr>
            </w:pPr>
            <w:r>
              <w:rPr>
                <w:sz w:val="24"/>
                <w:szCs w:val="24"/>
              </w:rPr>
              <w:t>Fordeling af timer</w:t>
            </w:r>
          </w:p>
        </w:tc>
        <w:tc>
          <w:tcPr>
            <w:tcW w:w="3902" w:type="dxa"/>
          </w:tcPr>
          <w:p w14:paraId="427919F2" w14:textId="77777777" w:rsidR="000A776F" w:rsidRDefault="000A776F" w:rsidP="00925809">
            <w:pPr>
              <w:rPr>
                <w:sz w:val="24"/>
                <w:szCs w:val="24"/>
              </w:rPr>
            </w:pPr>
          </w:p>
        </w:tc>
        <w:tc>
          <w:tcPr>
            <w:tcW w:w="2977" w:type="dxa"/>
          </w:tcPr>
          <w:p w14:paraId="3AE53946" w14:textId="77777777" w:rsidR="000A776F" w:rsidRDefault="000A776F" w:rsidP="00925809">
            <w:pPr>
              <w:rPr>
                <w:sz w:val="24"/>
                <w:szCs w:val="24"/>
              </w:rPr>
            </w:pPr>
          </w:p>
        </w:tc>
      </w:tr>
      <w:tr w:rsidR="000A776F" w14:paraId="353D8A6B" w14:textId="77777777" w:rsidTr="000A776F">
        <w:tc>
          <w:tcPr>
            <w:tcW w:w="2614" w:type="dxa"/>
          </w:tcPr>
          <w:p w14:paraId="0C504304" w14:textId="07A8BAE0" w:rsidR="000A776F" w:rsidRDefault="000A776F" w:rsidP="00925809">
            <w:pPr>
              <w:rPr>
                <w:sz w:val="24"/>
                <w:szCs w:val="24"/>
              </w:rPr>
            </w:pPr>
            <w:r>
              <w:rPr>
                <w:sz w:val="24"/>
                <w:szCs w:val="24"/>
              </w:rPr>
              <w:t>Hvad vil vi evaluere på?</w:t>
            </w:r>
          </w:p>
        </w:tc>
        <w:tc>
          <w:tcPr>
            <w:tcW w:w="3902" w:type="dxa"/>
          </w:tcPr>
          <w:p w14:paraId="7E27965D" w14:textId="77777777" w:rsidR="000A776F" w:rsidRDefault="000A776F" w:rsidP="00925809">
            <w:pPr>
              <w:rPr>
                <w:sz w:val="24"/>
                <w:szCs w:val="24"/>
              </w:rPr>
            </w:pPr>
          </w:p>
        </w:tc>
        <w:tc>
          <w:tcPr>
            <w:tcW w:w="2977" w:type="dxa"/>
          </w:tcPr>
          <w:p w14:paraId="4FC06A8A" w14:textId="77777777" w:rsidR="000A776F" w:rsidRDefault="000A776F" w:rsidP="00925809">
            <w:pPr>
              <w:rPr>
                <w:sz w:val="24"/>
                <w:szCs w:val="24"/>
              </w:rPr>
            </w:pPr>
          </w:p>
        </w:tc>
      </w:tr>
      <w:tr w:rsidR="00C31F71" w14:paraId="0F9805E6" w14:textId="77777777" w:rsidTr="000A776F">
        <w:tc>
          <w:tcPr>
            <w:tcW w:w="2614" w:type="dxa"/>
          </w:tcPr>
          <w:p w14:paraId="4A905884" w14:textId="1056A6FC" w:rsidR="00C31F71" w:rsidRDefault="00C31F71" w:rsidP="00925809">
            <w:pPr>
              <w:rPr>
                <w:sz w:val="24"/>
                <w:szCs w:val="24"/>
              </w:rPr>
            </w:pPr>
            <w:r>
              <w:rPr>
                <w:sz w:val="24"/>
                <w:szCs w:val="24"/>
              </w:rPr>
              <w:t>Hvor</w:t>
            </w:r>
          </w:p>
        </w:tc>
        <w:tc>
          <w:tcPr>
            <w:tcW w:w="3902" w:type="dxa"/>
          </w:tcPr>
          <w:p w14:paraId="1EA08F14" w14:textId="12B58054" w:rsidR="00C31F71" w:rsidRDefault="00C31F71" w:rsidP="00925809">
            <w:pPr>
              <w:rPr>
                <w:sz w:val="24"/>
                <w:szCs w:val="24"/>
              </w:rPr>
            </w:pPr>
            <w:r>
              <w:rPr>
                <w:sz w:val="24"/>
                <w:szCs w:val="24"/>
              </w:rPr>
              <w:t xml:space="preserve">Alle skoler </w:t>
            </w:r>
          </w:p>
        </w:tc>
        <w:tc>
          <w:tcPr>
            <w:tcW w:w="2977" w:type="dxa"/>
          </w:tcPr>
          <w:p w14:paraId="109DC4EA" w14:textId="77777777" w:rsidR="00C31F71" w:rsidRDefault="00C31F71" w:rsidP="00925809">
            <w:pPr>
              <w:rPr>
                <w:sz w:val="24"/>
                <w:szCs w:val="24"/>
              </w:rPr>
            </w:pPr>
          </w:p>
        </w:tc>
      </w:tr>
      <w:tr w:rsidR="002B76EE" w14:paraId="4922D0BA" w14:textId="77777777" w:rsidTr="000A776F">
        <w:tc>
          <w:tcPr>
            <w:tcW w:w="2614" w:type="dxa"/>
          </w:tcPr>
          <w:p w14:paraId="400D9EC9" w14:textId="3F0A40B4" w:rsidR="002B76EE" w:rsidRDefault="002B76EE" w:rsidP="00925809">
            <w:pPr>
              <w:rPr>
                <w:sz w:val="24"/>
                <w:szCs w:val="24"/>
              </w:rPr>
            </w:pPr>
            <w:r>
              <w:rPr>
                <w:sz w:val="24"/>
                <w:szCs w:val="24"/>
              </w:rPr>
              <w:t xml:space="preserve">Produkt </w:t>
            </w:r>
          </w:p>
        </w:tc>
        <w:tc>
          <w:tcPr>
            <w:tcW w:w="3902" w:type="dxa"/>
          </w:tcPr>
          <w:p w14:paraId="1EF5C554" w14:textId="77777777" w:rsidR="002B76EE" w:rsidRDefault="002B76EE" w:rsidP="00925809">
            <w:pPr>
              <w:rPr>
                <w:sz w:val="24"/>
                <w:szCs w:val="24"/>
              </w:rPr>
            </w:pPr>
            <w:r>
              <w:rPr>
                <w:sz w:val="24"/>
                <w:szCs w:val="24"/>
              </w:rPr>
              <w:t xml:space="preserve">Produkterne skal fejres og lanceres </w:t>
            </w:r>
            <w:proofErr w:type="spellStart"/>
            <w:r>
              <w:rPr>
                <w:sz w:val="24"/>
                <w:szCs w:val="24"/>
              </w:rPr>
              <w:t>evt</w:t>
            </w:r>
            <w:proofErr w:type="spellEnd"/>
            <w:r>
              <w:rPr>
                <w:sz w:val="24"/>
                <w:szCs w:val="24"/>
              </w:rPr>
              <w:t xml:space="preserve"> køre rundt på skolerne.</w:t>
            </w:r>
          </w:p>
          <w:p w14:paraId="659155DD" w14:textId="2A50A82C" w:rsidR="002B76EE" w:rsidRDefault="002B76EE" w:rsidP="00925809">
            <w:pPr>
              <w:rPr>
                <w:sz w:val="24"/>
                <w:szCs w:val="24"/>
              </w:rPr>
            </w:pPr>
            <w:r>
              <w:rPr>
                <w:sz w:val="24"/>
                <w:szCs w:val="24"/>
              </w:rPr>
              <w:t xml:space="preserve">Der skal være et </w:t>
            </w:r>
            <w:proofErr w:type="gramStart"/>
            <w:r>
              <w:rPr>
                <w:sz w:val="24"/>
                <w:szCs w:val="24"/>
              </w:rPr>
              <w:t>standard krav</w:t>
            </w:r>
            <w:proofErr w:type="gramEnd"/>
            <w:r>
              <w:rPr>
                <w:sz w:val="24"/>
                <w:szCs w:val="24"/>
              </w:rPr>
              <w:t>.</w:t>
            </w:r>
          </w:p>
        </w:tc>
        <w:tc>
          <w:tcPr>
            <w:tcW w:w="2977" w:type="dxa"/>
          </w:tcPr>
          <w:p w14:paraId="1397FF1E" w14:textId="77777777" w:rsidR="002B76EE" w:rsidRDefault="002B76EE" w:rsidP="00925809">
            <w:pPr>
              <w:rPr>
                <w:sz w:val="24"/>
                <w:szCs w:val="24"/>
              </w:rPr>
            </w:pPr>
          </w:p>
        </w:tc>
      </w:tr>
    </w:tbl>
    <w:p w14:paraId="72719AD9" w14:textId="77777777" w:rsidR="000A776F" w:rsidRDefault="000A776F" w:rsidP="00925809">
      <w:pPr>
        <w:rPr>
          <w:sz w:val="24"/>
          <w:szCs w:val="24"/>
        </w:rPr>
      </w:pPr>
    </w:p>
    <w:p w14:paraId="3805331F" w14:textId="3A86FA1D" w:rsidR="00C125FE" w:rsidRDefault="00C125FE">
      <w:pPr>
        <w:rPr>
          <w:sz w:val="24"/>
          <w:szCs w:val="24"/>
        </w:rPr>
      </w:pPr>
      <w:r>
        <w:rPr>
          <w:sz w:val="24"/>
          <w:szCs w:val="24"/>
        </w:rPr>
        <w:br w:type="page"/>
      </w:r>
    </w:p>
    <w:p w14:paraId="6735F9CF" w14:textId="2E5E307D" w:rsidR="00C125FE" w:rsidRDefault="006E719F" w:rsidP="00925809">
      <w:pPr>
        <w:rPr>
          <w:sz w:val="24"/>
          <w:szCs w:val="24"/>
        </w:rPr>
      </w:pPr>
      <w:r>
        <w:rPr>
          <w:sz w:val="24"/>
          <w:szCs w:val="24"/>
        </w:rPr>
        <w:lastRenderedPageBreak/>
        <w:t>Forslag til undervisningsforløb</w:t>
      </w:r>
    </w:p>
    <w:tbl>
      <w:tblPr>
        <w:tblStyle w:val="Tabel-Gitter"/>
        <w:tblW w:w="0" w:type="auto"/>
        <w:tblLook w:val="04A0" w:firstRow="1" w:lastRow="0" w:firstColumn="1" w:lastColumn="0" w:noHBand="0" w:noVBand="1"/>
      </w:tblPr>
      <w:tblGrid>
        <w:gridCol w:w="3485"/>
        <w:gridCol w:w="3485"/>
        <w:gridCol w:w="3486"/>
      </w:tblGrid>
      <w:tr w:rsidR="006E719F" w14:paraId="5A546B1B" w14:textId="77777777" w:rsidTr="006E719F">
        <w:tc>
          <w:tcPr>
            <w:tcW w:w="3485" w:type="dxa"/>
          </w:tcPr>
          <w:p w14:paraId="27C01C86" w14:textId="03D2E500" w:rsidR="006E719F" w:rsidRDefault="006E719F" w:rsidP="00925809">
            <w:pPr>
              <w:rPr>
                <w:sz w:val="24"/>
                <w:szCs w:val="24"/>
              </w:rPr>
            </w:pPr>
            <w:r>
              <w:rPr>
                <w:sz w:val="24"/>
                <w:szCs w:val="24"/>
              </w:rPr>
              <w:t>Tema</w:t>
            </w:r>
          </w:p>
        </w:tc>
        <w:tc>
          <w:tcPr>
            <w:tcW w:w="3485" w:type="dxa"/>
          </w:tcPr>
          <w:p w14:paraId="10130DA2" w14:textId="57F62C85" w:rsidR="006E719F" w:rsidRDefault="006E719F" w:rsidP="00925809">
            <w:pPr>
              <w:rPr>
                <w:sz w:val="24"/>
                <w:szCs w:val="24"/>
              </w:rPr>
            </w:pPr>
            <w:r>
              <w:rPr>
                <w:sz w:val="24"/>
                <w:szCs w:val="24"/>
              </w:rPr>
              <w:t>Rum og demokrati</w:t>
            </w:r>
          </w:p>
        </w:tc>
        <w:tc>
          <w:tcPr>
            <w:tcW w:w="3486" w:type="dxa"/>
          </w:tcPr>
          <w:p w14:paraId="45FEC83B" w14:textId="485B7CF2" w:rsidR="006E719F" w:rsidRDefault="006E719F" w:rsidP="00925809">
            <w:pPr>
              <w:rPr>
                <w:sz w:val="24"/>
                <w:szCs w:val="24"/>
              </w:rPr>
            </w:pPr>
            <w:r>
              <w:rPr>
                <w:sz w:val="24"/>
                <w:szCs w:val="24"/>
              </w:rPr>
              <w:t>Overskriften dækker over et tema der bevæger sig i feltet mellem det fysiske rum og det kommunikative rum. Hvordan kan vi designe et møbel der skaber rum for den demokratiske samtale</w:t>
            </w:r>
            <w:proofErr w:type="gramStart"/>
            <w:r>
              <w:rPr>
                <w:sz w:val="24"/>
                <w:szCs w:val="24"/>
              </w:rPr>
              <w:t>.</w:t>
            </w:r>
            <w:proofErr w:type="gramEnd"/>
          </w:p>
        </w:tc>
      </w:tr>
      <w:tr w:rsidR="006E719F" w14:paraId="54677489" w14:textId="77777777" w:rsidTr="006E719F">
        <w:tc>
          <w:tcPr>
            <w:tcW w:w="3485" w:type="dxa"/>
          </w:tcPr>
          <w:p w14:paraId="739DC552" w14:textId="21A5B396" w:rsidR="006E719F" w:rsidRDefault="006E719F" w:rsidP="00925809">
            <w:pPr>
              <w:rPr>
                <w:sz w:val="24"/>
                <w:szCs w:val="24"/>
              </w:rPr>
            </w:pPr>
            <w:r>
              <w:rPr>
                <w:sz w:val="24"/>
                <w:szCs w:val="24"/>
              </w:rPr>
              <w:t>Målgruppe</w:t>
            </w:r>
          </w:p>
        </w:tc>
        <w:tc>
          <w:tcPr>
            <w:tcW w:w="3485" w:type="dxa"/>
          </w:tcPr>
          <w:p w14:paraId="327A2604" w14:textId="2CECEC5E" w:rsidR="006E719F" w:rsidRDefault="006E719F" w:rsidP="00925809">
            <w:pPr>
              <w:rPr>
                <w:sz w:val="24"/>
                <w:szCs w:val="24"/>
              </w:rPr>
            </w:pPr>
            <w:r w:rsidRPr="009A6806">
              <w:rPr>
                <w:b/>
                <w:bCs/>
                <w:sz w:val="24"/>
                <w:szCs w:val="24"/>
              </w:rPr>
              <w:t>FGU</w:t>
            </w:r>
            <w:r>
              <w:rPr>
                <w:sz w:val="24"/>
                <w:szCs w:val="24"/>
              </w:rPr>
              <w:t xml:space="preserve"> -elever på bygning og anlæg og industri, mellem 10 og 20?</w:t>
            </w:r>
            <w:r w:rsidR="009A6806">
              <w:rPr>
                <w:sz w:val="24"/>
                <w:szCs w:val="24"/>
              </w:rPr>
              <w:t xml:space="preserve"> lavere mødestabilitet</w:t>
            </w:r>
          </w:p>
          <w:p w14:paraId="3AC99FBB" w14:textId="77777777" w:rsidR="006E719F" w:rsidRDefault="009A6806" w:rsidP="00925809">
            <w:pPr>
              <w:rPr>
                <w:sz w:val="24"/>
                <w:szCs w:val="24"/>
              </w:rPr>
            </w:pPr>
            <w:r w:rsidRPr="009A6806">
              <w:rPr>
                <w:b/>
                <w:bCs/>
                <w:sz w:val="24"/>
                <w:szCs w:val="24"/>
              </w:rPr>
              <w:t>UCH</w:t>
            </w:r>
            <w:r w:rsidRPr="00681D0E">
              <w:rPr>
                <w:sz w:val="24"/>
                <w:szCs w:val="24"/>
                <w:highlight w:val="yellow"/>
              </w:rPr>
              <w:t xml:space="preserve">: </w:t>
            </w:r>
            <w:proofErr w:type="gramStart"/>
            <w:r w:rsidR="006E719F" w:rsidRPr="00681D0E">
              <w:rPr>
                <w:sz w:val="24"/>
                <w:szCs w:val="24"/>
                <w:highlight w:val="yellow"/>
              </w:rPr>
              <w:t>EUX elever</w:t>
            </w:r>
            <w:proofErr w:type="gramEnd"/>
            <w:r w:rsidRPr="00681D0E">
              <w:rPr>
                <w:sz w:val="24"/>
                <w:szCs w:val="24"/>
                <w:highlight w:val="yellow"/>
              </w:rPr>
              <w:t xml:space="preserve"> på byg mellem 7 og 20. eller måske GF1 elever, en klasse hvor man måske vælger</w:t>
            </w:r>
            <w:r>
              <w:rPr>
                <w:sz w:val="24"/>
                <w:szCs w:val="24"/>
              </w:rPr>
              <w:t xml:space="preserve"> de stabile</w:t>
            </w:r>
          </w:p>
          <w:p w14:paraId="2CA0852F" w14:textId="58709A3E" w:rsidR="009A6806" w:rsidRPr="00681D0E" w:rsidRDefault="009A6806" w:rsidP="00925809">
            <w:pPr>
              <w:rPr>
                <w:sz w:val="24"/>
                <w:szCs w:val="24"/>
                <w:highlight w:val="yellow"/>
              </w:rPr>
            </w:pPr>
            <w:proofErr w:type="gramStart"/>
            <w:r w:rsidRPr="009A6806">
              <w:rPr>
                <w:b/>
                <w:bCs/>
                <w:sz w:val="24"/>
                <w:szCs w:val="24"/>
              </w:rPr>
              <w:t xml:space="preserve">STX </w:t>
            </w:r>
            <w:r>
              <w:rPr>
                <w:b/>
                <w:bCs/>
                <w:sz w:val="24"/>
                <w:szCs w:val="24"/>
              </w:rPr>
              <w:t>:</w:t>
            </w:r>
            <w:proofErr w:type="gramEnd"/>
            <w:r>
              <w:rPr>
                <w:b/>
                <w:bCs/>
                <w:sz w:val="24"/>
                <w:szCs w:val="24"/>
              </w:rPr>
              <w:t xml:space="preserve"> </w:t>
            </w:r>
            <w:r w:rsidRPr="00681D0E">
              <w:rPr>
                <w:sz w:val="24"/>
                <w:szCs w:val="24"/>
                <w:highlight w:val="yellow"/>
              </w:rPr>
              <w:t>hf-elever eller 1.års elever</w:t>
            </w:r>
          </w:p>
          <w:p w14:paraId="6DDD6546" w14:textId="2EE0544D" w:rsidR="00E738DC" w:rsidRPr="009A6806" w:rsidRDefault="00E738DC" w:rsidP="00925809">
            <w:pPr>
              <w:rPr>
                <w:sz w:val="24"/>
                <w:szCs w:val="24"/>
              </w:rPr>
            </w:pPr>
            <w:r w:rsidRPr="00681D0E">
              <w:rPr>
                <w:sz w:val="24"/>
                <w:szCs w:val="24"/>
                <w:highlight w:val="yellow"/>
              </w:rPr>
              <w:t>Samlet elevantal 40-60 elever</w:t>
            </w:r>
          </w:p>
          <w:p w14:paraId="06A7C4D1" w14:textId="6CBD7DAB" w:rsidR="009A6806" w:rsidRDefault="009A6806" w:rsidP="00925809">
            <w:pPr>
              <w:rPr>
                <w:sz w:val="24"/>
                <w:szCs w:val="24"/>
              </w:rPr>
            </w:pPr>
          </w:p>
        </w:tc>
        <w:tc>
          <w:tcPr>
            <w:tcW w:w="3486" w:type="dxa"/>
          </w:tcPr>
          <w:p w14:paraId="6D363A4C" w14:textId="77777777" w:rsidR="006E719F" w:rsidRDefault="006E719F" w:rsidP="00925809">
            <w:pPr>
              <w:rPr>
                <w:sz w:val="24"/>
                <w:szCs w:val="24"/>
              </w:rPr>
            </w:pPr>
          </w:p>
        </w:tc>
      </w:tr>
      <w:tr w:rsidR="006E719F" w14:paraId="611C80A4" w14:textId="77777777" w:rsidTr="006E719F">
        <w:tc>
          <w:tcPr>
            <w:tcW w:w="3485" w:type="dxa"/>
          </w:tcPr>
          <w:p w14:paraId="1FEEA096" w14:textId="62551C38" w:rsidR="006E719F" w:rsidRDefault="006E719F" w:rsidP="00925809">
            <w:pPr>
              <w:rPr>
                <w:sz w:val="24"/>
                <w:szCs w:val="24"/>
              </w:rPr>
            </w:pPr>
            <w:r>
              <w:rPr>
                <w:sz w:val="24"/>
                <w:szCs w:val="24"/>
              </w:rPr>
              <w:t>Fag</w:t>
            </w:r>
          </w:p>
        </w:tc>
        <w:tc>
          <w:tcPr>
            <w:tcW w:w="3485" w:type="dxa"/>
          </w:tcPr>
          <w:p w14:paraId="342E7935" w14:textId="77777777" w:rsidR="006E719F" w:rsidRDefault="009A6806" w:rsidP="00925809">
            <w:pPr>
              <w:rPr>
                <w:sz w:val="24"/>
                <w:szCs w:val="24"/>
              </w:rPr>
            </w:pPr>
            <w:r>
              <w:rPr>
                <w:sz w:val="24"/>
                <w:szCs w:val="24"/>
              </w:rPr>
              <w:t>FGU: byg bolig og anlæg, + industri (metal)</w:t>
            </w:r>
          </w:p>
          <w:p w14:paraId="2E34066B" w14:textId="77777777" w:rsidR="009A6806" w:rsidRDefault="009A6806" w:rsidP="00925809">
            <w:pPr>
              <w:rPr>
                <w:sz w:val="24"/>
                <w:szCs w:val="24"/>
              </w:rPr>
            </w:pPr>
            <w:r>
              <w:rPr>
                <w:sz w:val="24"/>
                <w:szCs w:val="24"/>
              </w:rPr>
              <w:t>UCH tømrer + maler</w:t>
            </w:r>
          </w:p>
          <w:p w14:paraId="209354CA" w14:textId="63BDF229" w:rsidR="009A6806" w:rsidRDefault="009A6806" w:rsidP="00925809">
            <w:pPr>
              <w:rPr>
                <w:sz w:val="24"/>
                <w:szCs w:val="24"/>
              </w:rPr>
            </w:pPr>
            <w:proofErr w:type="gramStart"/>
            <w:r w:rsidRPr="00681D0E">
              <w:rPr>
                <w:sz w:val="24"/>
                <w:szCs w:val="24"/>
                <w:highlight w:val="yellow"/>
              </w:rPr>
              <w:t>STX :</w:t>
            </w:r>
            <w:proofErr w:type="gramEnd"/>
            <w:r w:rsidRPr="00681D0E">
              <w:rPr>
                <w:sz w:val="24"/>
                <w:szCs w:val="24"/>
                <w:highlight w:val="yellow"/>
              </w:rPr>
              <w:t xml:space="preserve"> samfundsfag</w:t>
            </w:r>
          </w:p>
        </w:tc>
        <w:tc>
          <w:tcPr>
            <w:tcW w:w="3486" w:type="dxa"/>
          </w:tcPr>
          <w:p w14:paraId="4F2888FF" w14:textId="77777777" w:rsidR="006E719F" w:rsidRDefault="006E719F" w:rsidP="00925809">
            <w:pPr>
              <w:rPr>
                <w:sz w:val="24"/>
                <w:szCs w:val="24"/>
              </w:rPr>
            </w:pPr>
          </w:p>
        </w:tc>
      </w:tr>
      <w:tr w:rsidR="006E719F" w14:paraId="6BC77384" w14:textId="77777777" w:rsidTr="006E719F">
        <w:tc>
          <w:tcPr>
            <w:tcW w:w="3485" w:type="dxa"/>
          </w:tcPr>
          <w:p w14:paraId="1D8003E6" w14:textId="52B03091" w:rsidR="006E719F" w:rsidRDefault="006E719F" w:rsidP="00925809">
            <w:pPr>
              <w:rPr>
                <w:sz w:val="24"/>
                <w:szCs w:val="24"/>
              </w:rPr>
            </w:pPr>
            <w:r>
              <w:rPr>
                <w:sz w:val="24"/>
                <w:szCs w:val="24"/>
              </w:rPr>
              <w:t xml:space="preserve">Tidspunkt </w:t>
            </w:r>
          </w:p>
        </w:tc>
        <w:tc>
          <w:tcPr>
            <w:tcW w:w="3485" w:type="dxa"/>
          </w:tcPr>
          <w:p w14:paraId="633A5050" w14:textId="77777777" w:rsidR="009A6806" w:rsidRDefault="009A6806" w:rsidP="00925809">
            <w:pPr>
              <w:rPr>
                <w:sz w:val="24"/>
                <w:szCs w:val="24"/>
              </w:rPr>
            </w:pPr>
            <w:r>
              <w:rPr>
                <w:sz w:val="24"/>
                <w:szCs w:val="24"/>
              </w:rPr>
              <w:t xml:space="preserve">Udvikles forår 2026 (efterår 2026) </w:t>
            </w:r>
          </w:p>
          <w:p w14:paraId="53224CBF" w14:textId="24015C30" w:rsidR="006E719F" w:rsidRDefault="009A6806" w:rsidP="00925809">
            <w:pPr>
              <w:rPr>
                <w:sz w:val="24"/>
                <w:szCs w:val="24"/>
              </w:rPr>
            </w:pPr>
            <w:r>
              <w:rPr>
                <w:sz w:val="24"/>
                <w:szCs w:val="24"/>
              </w:rPr>
              <w:t xml:space="preserve">Afvikles på et tidspunkt mellem </w:t>
            </w:r>
            <w:r w:rsidRPr="00681D0E">
              <w:rPr>
                <w:sz w:val="24"/>
                <w:szCs w:val="24"/>
                <w:highlight w:val="yellow"/>
              </w:rPr>
              <w:t>44-48 dog ikke 46</w:t>
            </w:r>
          </w:p>
        </w:tc>
        <w:tc>
          <w:tcPr>
            <w:tcW w:w="3486" w:type="dxa"/>
          </w:tcPr>
          <w:p w14:paraId="65E70C15" w14:textId="77777777" w:rsidR="006E719F" w:rsidRDefault="006E719F" w:rsidP="00925809">
            <w:pPr>
              <w:rPr>
                <w:sz w:val="24"/>
                <w:szCs w:val="24"/>
              </w:rPr>
            </w:pPr>
          </w:p>
        </w:tc>
      </w:tr>
      <w:tr w:rsidR="006E719F" w14:paraId="7CD7BB01" w14:textId="77777777" w:rsidTr="006E719F">
        <w:tc>
          <w:tcPr>
            <w:tcW w:w="3485" w:type="dxa"/>
          </w:tcPr>
          <w:p w14:paraId="5DA792C0" w14:textId="403923EA" w:rsidR="006E719F" w:rsidRDefault="006E719F" w:rsidP="00925809">
            <w:pPr>
              <w:rPr>
                <w:sz w:val="24"/>
                <w:szCs w:val="24"/>
              </w:rPr>
            </w:pPr>
            <w:r>
              <w:rPr>
                <w:sz w:val="24"/>
                <w:szCs w:val="24"/>
              </w:rPr>
              <w:t xml:space="preserve">Tidsforløb </w:t>
            </w:r>
          </w:p>
        </w:tc>
        <w:tc>
          <w:tcPr>
            <w:tcW w:w="3485" w:type="dxa"/>
          </w:tcPr>
          <w:p w14:paraId="00B5BD13" w14:textId="151FDBE3" w:rsidR="006E719F" w:rsidRDefault="009A6806" w:rsidP="00925809">
            <w:pPr>
              <w:rPr>
                <w:sz w:val="24"/>
                <w:szCs w:val="24"/>
              </w:rPr>
            </w:pPr>
            <w:r>
              <w:rPr>
                <w:sz w:val="24"/>
                <w:szCs w:val="24"/>
              </w:rPr>
              <w:t xml:space="preserve">Hvad der svarer til </w:t>
            </w:r>
            <w:proofErr w:type="spellStart"/>
            <w:r>
              <w:rPr>
                <w:sz w:val="24"/>
                <w:szCs w:val="24"/>
              </w:rPr>
              <w:t>ca</w:t>
            </w:r>
            <w:proofErr w:type="spellEnd"/>
            <w:r>
              <w:rPr>
                <w:sz w:val="24"/>
                <w:szCs w:val="24"/>
              </w:rPr>
              <w:t xml:space="preserve"> 2 dage i sammenhæng, med nogle timer efterfølgende </w:t>
            </w:r>
            <w:r w:rsidRPr="00681D0E">
              <w:rPr>
                <w:sz w:val="24"/>
                <w:szCs w:val="24"/>
                <w:highlight w:val="yellow"/>
              </w:rPr>
              <w:t>til ”fernisering”</w:t>
            </w:r>
          </w:p>
        </w:tc>
        <w:tc>
          <w:tcPr>
            <w:tcW w:w="3486" w:type="dxa"/>
          </w:tcPr>
          <w:p w14:paraId="572335E7" w14:textId="77777777" w:rsidR="006E719F" w:rsidRDefault="006E719F" w:rsidP="00925809">
            <w:pPr>
              <w:rPr>
                <w:sz w:val="24"/>
                <w:szCs w:val="24"/>
              </w:rPr>
            </w:pPr>
          </w:p>
        </w:tc>
      </w:tr>
      <w:tr w:rsidR="006E719F" w14:paraId="2EC6A8F0" w14:textId="77777777" w:rsidTr="006E719F">
        <w:tc>
          <w:tcPr>
            <w:tcW w:w="3485" w:type="dxa"/>
          </w:tcPr>
          <w:p w14:paraId="7B2E03BB" w14:textId="7B0DF760" w:rsidR="006E719F" w:rsidRDefault="006E719F" w:rsidP="00925809">
            <w:pPr>
              <w:rPr>
                <w:sz w:val="24"/>
                <w:szCs w:val="24"/>
              </w:rPr>
            </w:pPr>
            <w:r>
              <w:rPr>
                <w:sz w:val="24"/>
                <w:szCs w:val="24"/>
              </w:rPr>
              <w:t xml:space="preserve">Sted </w:t>
            </w:r>
          </w:p>
        </w:tc>
        <w:tc>
          <w:tcPr>
            <w:tcW w:w="3485" w:type="dxa"/>
          </w:tcPr>
          <w:p w14:paraId="2F520C34" w14:textId="721CDBF9" w:rsidR="006E719F" w:rsidRDefault="009A6806" w:rsidP="00925809">
            <w:pPr>
              <w:rPr>
                <w:sz w:val="24"/>
                <w:szCs w:val="24"/>
              </w:rPr>
            </w:pPr>
            <w:r>
              <w:rPr>
                <w:sz w:val="24"/>
                <w:szCs w:val="24"/>
              </w:rPr>
              <w:t>Grupperne skal arbejde på alle skoler</w:t>
            </w:r>
          </w:p>
        </w:tc>
        <w:tc>
          <w:tcPr>
            <w:tcW w:w="3486" w:type="dxa"/>
          </w:tcPr>
          <w:p w14:paraId="79AAF6B0" w14:textId="77777777" w:rsidR="006E719F" w:rsidRDefault="006E719F" w:rsidP="00925809">
            <w:pPr>
              <w:rPr>
                <w:sz w:val="24"/>
                <w:szCs w:val="24"/>
              </w:rPr>
            </w:pPr>
          </w:p>
        </w:tc>
      </w:tr>
      <w:tr w:rsidR="006E719F" w14:paraId="0C26FD3E" w14:textId="77777777" w:rsidTr="006E719F">
        <w:tc>
          <w:tcPr>
            <w:tcW w:w="3485" w:type="dxa"/>
          </w:tcPr>
          <w:p w14:paraId="1D70B4C3" w14:textId="2D282B54" w:rsidR="006E719F" w:rsidRDefault="006E719F" w:rsidP="00925809">
            <w:pPr>
              <w:rPr>
                <w:sz w:val="24"/>
                <w:szCs w:val="24"/>
              </w:rPr>
            </w:pPr>
            <w:r>
              <w:rPr>
                <w:sz w:val="24"/>
                <w:szCs w:val="24"/>
              </w:rPr>
              <w:t>Produkt</w:t>
            </w:r>
          </w:p>
        </w:tc>
        <w:tc>
          <w:tcPr>
            <w:tcW w:w="3485" w:type="dxa"/>
          </w:tcPr>
          <w:p w14:paraId="07D35497" w14:textId="14FB0676" w:rsidR="006E719F" w:rsidRDefault="009A6806" w:rsidP="00925809">
            <w:pPr>
              <w:rPr>
                <w:sz w:val="24"/>
                <w:szCs w:val="24"/>
              </w:rPr>
            </w:pPr>
            <w:r>
              <w:rPr>
                <w:sz w:val="24"/>
                <w:szCs w:val="24"/>
              </w:rPr>
              <w:t xml:space="preserve">Et fysisk produkt, </w:t>
            </w:r>
            <w:proofErr w:type="gramStart"/>
            <w:r>
              <w:rPr>
                <w:sz w:val="24"/>
                <w:szCs w:val="24"/>
              </w:rPr>
              <w:t>eksempelvis</w:t>
            </w:r>
            <w:proofErr w:type="gramEnd"/>
            <w:r>
              <w:rPr>
                <w:sz w:val="24"/>
                <w:szCs w:val="24"/>
              </w:rPr>
              <w:t xml:space="preserve"> en stol, </w:t>
            </w:r>
            <w:r w:rsidR="00E738DC">
              <w:rPr>
                <w:sz w:val="24"/>
                <w:szCs w:val="24"/>
              </w:rPr>
              <w:t>der initierer dialog</w:t>
            </w:r>
          </w:p>
        </w:tc>
        <w:tc>
          <w:tcPr>
            <w:tcW w:w="3486" w:type="dxa"/>
          </w:tcPr>
          <w:p w14:paraId="5160DDBA" w14:textId="77777777" w:rsidR="006E719F" w:rsidRDefault="006E719F" w:rsidP="00925809">
            <w:pPr>
              <w:rPr>
                <w:sz w:val="24"/>
                <w:szCs w:val="24"/>
              </w:rPr>
            </w:pPr>
          </w:p>
        </w:tc>
      </w:tr>
      <w:tr w:rsidR="006E719F" w14:paraId="6F974FB6" w14:textId="77777777" w:rsidTr="006E719F">
        <w:tc>
          <w:tcPr>
            <w:tcW w:w="3485" w:type="dxa"/>
          </w:tcPr>
          <w:p w14:paraId="31721C82" w14:textId="69B9AE3C" w:rsidR="006E719F" w:rsidRDefault="006E719F" w:rsidP="00925809">
            <w:pPr>
              <w:rPr>
                <w:sz w:val="24"/>
                <w:szCs w:val="24"/>
              </w:rPr>
            </w:pPr>
            <w:r>
              <w:rPr>
                <w:sz w:val="24"/>
                <w:szCs w:val="24"/>
              </w:rPr>
              <w:t>Didaktiske overvejelser</w:t>
            </w:r>
          </w:p>
        </w:tc>
        <w:tc>
          <w:tcPr>
            <w:tcW w:w="3485" w:type="dxa"/>
          </w:tcPr>
          <w:p w14:paraId="01BC6B7E" w14:textId="7916D735" w:rsidR="006E719F" w:rsidRDefault="00E738DC" w:rsidP="00925809">
            <w:pPr>
              <w:rPr>
                <w:sz w:val="24"/>
                <w:szCs w:val="24"/>
              </w:rPr>
            </w:pPr>
            <w:r>
              <w:rPr>
                <w:sz w:val="24"/>
                <w:szCs w:val="24"/>
              </w:rPr>
              <w:t xml:space="preserve">Elevgrupper sammensættes på tværs og skal samarbejde om udvikling af produkter og </w:t>
            </w:r>
            <w:proofErr w:type="spellStart"/>
            <w:r>
              <w:rPr>
                <w:sz w:val="24"/>
                <w:szCs w:val="24"/>
              </w:rPr>
              <w:t>ikke”fordele</w:t>
            </w:r>
            <w:proofErr w:type="spellEnd"/>
            <w:r>
              <w:rPr>
                <w:sz w:val="24"/>
                <w:szCs w:val="24"/>
              </w:rPr>
              <w:t>” opgaver</w:t>
            </w:r>
          </w:p>
        </w:tc>
        <w:tc>
          <w:tcPr>
            <w:tcW w:w="3486" w:type="dxa"/>
          </w:tcPr>
          <w:p w14:paraId="020AA642" w14:textId="77777777" w:rsidR="006E719F" w:rsidRDefault="00E738DC" w:rsidP="00925809">
            <w:pPr>
              <w:rPr>
                <w:sz w:val="24"/>
                <w:szCs w:val="24"/>
              </w:rPr>
            </w:pPr>
            <w:r>
              <w:rPr>
                <w:sz w:val="24"/>
                <w:szCs w:val="24"/>
              </w:rPr>
              <w:t>Hvordan stilladserer vi, så grupperne fungerer som team?</w:t>
            </w:r>
          </w:p>
          <w:p w14:paraId="0861451A" w14:textId="77777777" w:rsidR="00E738DC" w:rsidRDefault="00E738DC" w:rsidP="00925809">
            <w:pPr>
              <w:rPr>
                <w:sz w:val="24"/>
                <w:szCs w:val="24"/>
              </w:rPr>
            </w:pPr>
            <w:r>
              <w:rPr>
                <w:sz w:val="24"/>
                <w:szCs w:val="24"/>
              </w:rPr>
              <w:t>Hvordan sikrer vi et produkt med kvalitet?</w:t>
            </w:r>
          </w:p>
          <w:p w14:paraId="3248A30A" w14:textId="77777777" w:rsidR="00E738DC" w:rsidRDefault="00E738DC" w:rsidP="00925809">
            <w:pPr>
              <w:rPr>
                <w:sz w:val="24"/>
                <w:szCs w:val="24"/>
              </w:rPr>
            </w:pPr>
            <w:r>
              <w:rPr>
                <w:sz w:val="24"/>
                <w:szCs w:val="24"/>
              </w:rPr>
              <w:t>Hvordan præsenterer vi opgaven</w:t>
            </w:r>
          </w:p>
          <w:p w14:paraId="34746018" w14:textId="62A0465C" w:rsidR="00E738DC" w:rsidRDefault="00E738DC" w:rsidP="00925809">
            <w:pPr>
              <w:rPr>
                <w:sz w:val="24"/>
                <w:szCs w:val="24"/>
              </w:rPr>
            </w:pPr>
            <w:r>
              <w:rPr>
                <w:sz w:val="24"/>
                <w:szCs w:val="24"/>
              </w:rPr>
              <w:t>Hvordan tager v højde for psykologisk tryghed</w:t>
            </w:r>
          </w:p>
        </w:tc>
      </w:tr>
      <w:tr w:rsidR="009A6806" w14:paraId="6AAEA4CA" w14:textId="77777777" w:rsidTr="006E719F">
        <w:tc>
          <w:tcPr>
            <w:tcW w:w="3485" w:type="dxa"/>
          </w:tcPr>
          <w:p w14:paraId="736D847C" w14:textId="65153EF9" w:rsidR="009A6806" w:rsidRDefault="009A6806" w:rsidP="00925809">
            <w:pPr>
              <w:rPr>
                <w:sz w:val="24"/>
                <w:szCs w:val="24"/>
              </w:rPr>
            </w:pPr>
            <w:r>
              <w:rPr>
                <w:sz w:val="24"/>
                <w:szCs w:val="24"/>
              </w:rPr>
              <w:t>Læringsmål</w:t>
            </w:r>
          </w:p>
        </w:tc>
        <w:tc>
          <w:tcPr>
            <w:tcW w:w="3485" w:type="dxa"/>
          </w:tcPr>
          <w:p w14:paraId="4B808F78" w14:textId="77777777" w:rsidR="009A6806" w:rsidRDefault="009A6806" w:rsidP="00925809">
            <w:pPr>
              <w:rPr>
                <w:sz w:val="24"/>
                <w:szCs w:val="24"/>
              </w:rPr>
            </w:pPr>
          </w:p>
        </w:tc>
        <w:tc>
          <w:tcPr>
            <w:tcW w:w="3486" w:type="dxa"/>
          </w:tcPr>
          <w:p w14:paraId="1E0CC357" w14:textId="77777777" w:rsidR="009A6806" w:rsidRDefault="009A6806" w:rsidP="00925809">
            <w:pPr>
              <w:rPr>
                <w:sz w:val="24"/>
                <w:szCs w:val="24"/>
              </w:rPr>
            </w:pPr>
          </w:p>
        </w:tc>
      </w:tr>
      <w:tr w:rsidR="006E719F" w14:paraId="6769C1D5" w14:textId="77777777" w:rsidTr="006E719F">
        <w:tc>
          <w:tcPr>
            <w:tcW w:w="3485" w:type="dxa"/>
          </w:tcPr>
          <w:p w14:paraId="77AAACED" w14:textId="5ECD464E" w:rsidR="006E719F" w:rsidRDefault="006E719F" w:rsidP="00925809">
            <w:pPr>
              <w:rPr>
                <w:sz w:val="24"/>
                <w:szCs w:val="24"/>
              </w:rPr>
            </w:pPr>
            <w:r>
              <w:rPr>
                <w:sz w:val="24"/>
                <w:szCs w:val="24"/>
              </w:rPr>
              <w:t>Andre opmærksomhedspunkter</w:t>
            </w:r>
            <w:r w:rsidR="00E738DC">
              <w:rPr>
                <w:sz w:val="24"/>
                <w:szCs w:val="24"/>
              </w:rPr>
              <w:t xml:space="preserve"> som underviserne trækker frem</w:t>
            </w:r>
          </w:p>
        </w:tc>
        <w:tc>
          <w:tcPr>
            <w:tcW w:w="3485" w:type="dxa"/>
          </w:tcPr>
          <w:p w14:paraId="69B8E699" w14:textId="77777777" w:rsidR="006E719F" w:rsidRDefault="006E719F" w:rsidP="00925809">
            <w:pPr>
              <w:rPr>
                <w:sz w:val="24"/>
                <w:szCs w:val="24"/>
              </w:rPr>
            </w:pPr>
          </w:p>
        </w:tc>
        <w:tc>
          <w:tcPr>
            <w:tcW w:w="3486" w:type="dxa"/>
          </w:tcPr>
          <w:p w14:paraId="75736800" w14:textId="77777777" w:rsidR="006E719F" w:rsidRDefault="006E719F" w:rsidP="00925809">
            <w:pPr>
              <w:rPr>
                <w:sz w:val="24"/>
                <w:szCs w:val="24"/>
              </w:rPr>
            </w:pPr>
          </w:p>
        </w:tc>
      </w:tr>
    </w:tbl>
    <w:p w14:paraId="44B93C10" w14:textId="77777777" w:rsidR="006E719F" w:rsidRPr="00925809" w:rsidRDefault="006E719F" w:rsidP="00925809">
      <w:pPr>
        <w:rPr>
          <w:sz w:val="24"/>
          <w:szCs w:val="24"/>
        </w:rPr>
      </w:pPr>
    </w:p>
    <w:sectPr w:rsidR="006E719F" w:rsidRPr="00925809" w:rsidSect="0049753A">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DC5B3" w14:textId="77777777" w:rsidR="00BC63E4" w:rsidRDefault="00BC63E4" w:rsidP="007C614B">
      <w:pPr>
        <w:spacing w:after="0" w:line="240" w:lineRule="auto"/>
      </w:pPr>
      <w:r>
        <w:separator/>
      </w:r>
    </w:p>
  </w:endnote>
  <w:endnote w:type="continuationSeparator" w:id="0">
    <w:p w14:paraId="67E4FA00" w14:textId="77777777" w:rsidR="00BC63E4" w:rsidRDefault="00BC63E4" w:rsidP="007C6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038A0" w14:textId="77777777" w:rsidR="00406825" w:rsidRDefault="0040682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452811"/>
      <w:docPartObj>
        <w:docPartGallery w:val="Page Numbers (Bottom of Page)"/>
        <w:docPartUnique/>
      </w:docPartObj>
    </w:sdtPr>
    <w:sdtEndPr/>
    <w:sdtContent>
      <w:sdt>
        <w:sdtPr>
          <w:id w:val="-1705238520"/>
          <w:docPartObj>
            <w:docPartGallery w:val="Page Numbers (Top of Page)"/>
            <w:docPartUnique/>
          </w:docPartObj>
        </w:sdtPr>
        <w:sdtEndPr/>
        <w:sdtContent>
          <w:p w14:paraId="44BC6EBA" w14:textId="419AF9E2" w:rsidR="007C614B" w:rsidRDefault="002C723D" w:rsidP="002C723D">
            <w:pPr>
              <w:pStyle w:val="Sidefod"/>
              <w:ind w:left="4309"/>
            </w:pPr>
            <w:r>
              <w:tab/>
              <w:t xml:space="preserve"> </w:t>
            </w:r>
          </w:p>
        </w:sdtContent>
      </w:sdt>
    </w:sdtContent>
  </w:sdt>
  <w:p w14:paraId="5B8A0B08" w14:textId="4DCCCC0A" w:rsidR="007C614B" w:rsidRDefault="007C614B">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5D24" w14:textId="77777777" w:rsidR="00406825" w:rsidRDefault="0040682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6746F" w14:textId="77777777" w:rsidR="00BC63E4" w:rsidRDefault="00BC63E4" w:rsidP="007C614B">
      <w:pPr>
        <w:spacing w:after="0" w:line="240" w:lineRule="auto"/>
      </w:pPr>
      <w:r>
        <w:separator/>
      </w:r>
    </w:p>
  </w:footnote>
  <w:footnote w:type="continuationSeparator" w:id="0">
    <w:p w14:paraId="321335E0" w14:textId="77777777" w:rsidR="00BC63E4" w:rsidRDefault="00BC63E4" w:rsidP="007C6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B3C56" w14:textId="77777777" w:rsidR="00406825" w:rsidRDefault="0040682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3C933" w14:textId="50D9DD10" w:rsidR="007C614B" w:rsidRDefault="009F1060">
    <w:pPr>
      <w:pStyle w:val="Sidehoved"/>
    </w:pPr>
    <w:r>
      <w:rPr>
        <w:noProof/>
      </w:rPr>
      <w:drawing>
        <wp:inline distT="0" distB="0" distL="0" distR="0" wp14:anchorId="1D55171F" wp14:editId="51027CD0">
          <wp:extent cx="3352800" cy="1074420"/>
          <wp:effectExtent l="0" t="0" r="0" b="0"/>
          <wp:docPr id="1" name="Billede 1" descr="Region Midtjylla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on Midtjylland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0" cy="1074420"/>
                  </a:xfrm>
                  <a:prstGeom prst="rect">
                    <a:avLst/>
                  </a:prstGeom>
                  <a:noFill/>
                  <a:ln>
                    <a:noFill/>
                  </a:ln>
                </pic:spPr>
              </pic:pic>
            </a:graphicData>
          </a:graphic>
        </wp:inline>
      </w:drawing>
    </w:r>
    <w:r w:rsidR="00A1554D" w:rsidRPr="00A1554D">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947A" w14:textId="77777777" w:rsidR="00406825" w:rsidRDefault="0040682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897"/>
    <w:multiLevelType w:val="hybridMultilevel"/>
    <w:tmpl w:val="495CAF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0DB54C5"/>
    <w:multiLevelType w:val="hybridMultilevel"/>
    <w:tmpl w:val="971EEF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36D7C66"/>
    <w:multiLevelType w:val="hybridMultilevel"/>
    <w:tmpl w:val="363AD2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2235B89"/>
    <w:multiLevelType w:val="hybridMultilevel"/>
    <w:tmpl w:val="C846B1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CF31942"/>
    <w:multiLevelType w:val="hybridMultilevel"/>
    <w:tmpl w:val="A4F61216"/>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3D41C30"/>
    <w:multiLevelType w:val="hybridMultilevel"/>
    <w:tmpl w:val="DB8C19A6"/>
    <w:lvl w:ilvl="0" w:tplc="67A82230">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C66668D"/>
    <w:multiLevelType w:val="hybridMultilevel"/>
    <w:tmpl w:val="FAE6CD5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1847571"/>
    <w:multiLevelType w:val="hybridMultilevel"/>
    <w:tmpl w:val="30DCD626"/>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56E43230"/>
    <w:multiLevelType w:val="hybridMultilevel"/>
    <w:tmpl w:val="5AACEB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9C34470"/>
    <w:multiLevelType w:val="hybridMultilevel"/>
    <w:tmpl w:val="8B5811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5096993"/>
    <w:multiLevelType w:val="hybridMultilevel"/>
    <w:tmpl w:val="DCAA1C7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1" w15:restartNumberingAfterBreak="0">
    <w:nsid w:val="655E2280"/>
    <w:multiLevelType w:val="hybridMultilevel"/>
    <w:tmpl w:val="B75279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12E348B"/>
    <w:multiLevelType w:val="hybridMultilevel"/>
    <w:tmpl w:val="77BE54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F6E6B95"/>
    <w:multiLevelType w:val="hybridMultilevel"/>
    <w:tmpl w:val="27E289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77503437">
    <w:abstractNumId w:val="11"/>
  </w:num>
  <w:num w:numId="2" w16cid:durableId="1531452819">
    <w:abstractNumId w:val="13"/>
  </w:num>
  <w:num w:numId="3" w16cid:durableId="1511139362">
    <w:abstractNumId w:val="9"/>
  </w:num>
  <w:num w:numId="4" w16cid:durableId="1338995944">
    <w:abstractNumId w:val="3"/>
  </w:num>
  <w:num w:numId="5" w16cid:durableId="638724924">
    <w:abstractNumId w:val="10"/>
  </w:num>
  <w:num w:numId="6" w16cid:durableId="407578909">
    <w:abstractNumId w:val="8"/>
  </w:num>
  <w:num w:numId="7" w16cid:durableId="428431294">
    <w:abstractNumId w:val="6"/>
  </w:num>
  <w:num w:numId="8" w16cid:durableId="1022636059">
    <w:abstractNumId w:val="1"/>
  </w:num>
  <w:num w:numId="9" w16cid:durableId="401370394">
    <w:abstractNumId w:val="0"/>
  </w:num>
  <w:num w:numId="10" w16cid:durableId="1766337245">
    <w:abstractNumId w:val="2"/>
  </w:num>
  <w:num w:numId="11" w16cid:durableId="1912613538">
    <w:abstractNumId w:val="5"/>
  </w:num>
  <w:num w:numId="12" w16cid:durableId="842939833">
    <w:abstractNumId w:val="7"/>
  </w:num>
  <w:num w:numId="13" w16cid:durableId="1561405801">
    <w:abstractNumId w:val="4"/>
  </w:num>
  <w:num w:numId="14" w16cid:durableId="10658385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53A"/>
    <w:rsid w:val="00021087"/>
    <w:rsid w:val="000261DA"/>
    <w:rsid w:val="00026DEE"/>
    <w:rsid w:val="00084578"/>
    <w:rsid w:val="00090200"/>
    <w:rsid w:val="0009358C"/>
    <w:rsid w:val="00093733"/>
    <w:rsid w:val="000A776F"/>
    <w:rsid w:val="000D26A8"/>
    <w:rsid w:val="00121B97"/>
    <w:rsid w:val="00127CD9"/>
    <w:rsid w:val="00130B03"/>
    <w:rsid w:val="00137742"/>
    <w:rsid w:val="00166EC4"/>
    <w:rsid w:val="00167D9C"/>
    <w:rsid w:val="00174E32"/>
    <w:rsid w:val="0018044A"/>
    <w:rsid w:val="0018065C"/>
    <w:rsid w:val="00185174"/>
    <w:rsid w:val="001B2B62"/>
    <w:rsid w:val="001D4CC8"/>
    <w:rsid w:val="001F15B7"/>
    <w:rsid w:val="00200429"/>
    <w:rsid w:val="00236DBA"/>
    <w:rsid w:val="002807D0"/>
    <w:rsid w:val="00284C47"/>
    <w:rsid w:val="00287FB9"/>
    <w:rsid w:val="00291396"/>
    <w:rsid w:val="002A1914"/>
    <w:rsid w:val="002B42C0"/>
    <w:rsid w:val="002B76EE"/>
    <w:rsid w:val="002C708B"/>
    <w:rsid w:val="002C723D"/>
    <w:rsid w:val="002D30D2"/>
    <w:rsid w:val="002D4B46"/>
    <w:rsid w:val="002D7F3B"/>
    <w:rsid w:val="002F7C89"/>
    <w:rsid w:val="002F7D0F"/>
    <w:rsid w:val="003014F0"/>
    <w:rsid w:val="00306538"/>
    <w:rsid w:val="0031002D"/>
    <w:rsid w:val="00323283"/>
    <w:rsid w:val="00336C61"/>
    <w:rsid w:val="00340143"/>
    <w:rsid w:val="003413C2"/>
    <w:rsid w:val="003454EB"/>
    <w:rsid w:val="003541D6"/>
    <w:rsid w:val="00362109"/>
    <w:rsid w:val="00363DC7"/>
    <w:rsid w:val="0037457C"/>
    <w:rsid w:val="0039287E"/>
    <w:rsid w:val="00394B6A"/>
    <w:rsid w:val="003B1DF7"/>
    <w:rsid w:val="003B48E2"/>
    <w:rsid w:val="003C6D8D"/>
    <w:rsid w:val="003D1A5B"/>
    <w:rsid w:val="003E1A07"/>
    <w:rsid w:val="003F0C66"/>
    <w:rsid w:val="004016EE"/>
    <w:rsid w:val="00406825"/>
    <w:rsid w:val="00410532"/>
    <w:rsid w:val="00413032"/>
    <w:rsid w:val="00413129"/>
    <w:rsid w:val="004154C9"/>
    <w:rsid w:val="00452CD6"/>
    <w:rsid w:val="00461760"/>
    <w:rsid w:val="00485BA6"/>
    <w:rsid w:val="0049753A"/>
    <w:rsid w:val="004A434E"/>
    <w:rsid w:val="004A7F0B"/>
    <w:rsid w:val="004D1578"/>
    <w:rsid w:val="004E113C"/>
    <w:rsid w:val="004E29EA"/>
    <w:rsid w:val="004E3233"/>
    <w:rsid w:val="004F6268"/>
    <w:rsid w:val="00512474"/>
    <w:rsid w:val="0054734C"/>
    <w:rsid w:val="00550F95"/>
    <w:rsid w:val="00555726"/>
    <w:rsid w:val="00561DAA"/>
    <w:rsid w:val="00564FA6"/>
    <w:rsid w:val="0057407F"/>
    <w:rsid w:val="005775B9"/>
    <w:rsid w:val="00581915"/>
    <w:rsid w:val="00591318"/>
    <w:rsid w:val="00593058"/>
    <w:rsid w:val="005A0565"/>
    <w:rsid w:val="005C5A77"/>
    <w:rsid w:val="005E6988"/>
    <w:rsid w:val="00603A47"/>
    <w:rsid w:val="00607EE4"/>
    <w:rsid w:val="006164E4"/>
    <w:rsid w:val="006244CF"/>
    <w:rsid w:val="00626912"/>
    <w:rsid w:val="00642837"/>
    <w:rsid w:val="00654F06"/>
    <w:rsid w:val="00657B94"/>
    <w:rsid w:val="006813F2"/>
    <w:rsid w:val="00681D0E"/>
    <w:rsid w:val="006858A9"/>
    <w:rsid w:val="006A5EDD"/>
    <w:rsid w:val="006B0C7F"/>
    <w:rsid w:val="006D026A"/>
    <w:rsid w:val="006D57DF"/>
    <w:rsid w:val="006E719F"/>
    <w:rsid w:val="006F09A3"/>
    <w:rsid w:val="00700D15"/>
    <w:rsid w:val="007029EC"/>
    <w:rsid w:val="007236CA"/>
    <w:rsid w:val="00762F1B"/>
    <w:rsid w:val="00781CCA"/>
    <w:rsid w:val="0078477E"/>
    <w:rsid w:val="007A1B55"/>
    <w:rsid w:val="007A69BA"/>
    <w:rsid w:val="007B14E7"/>
    <w:rsid w:val="007C3292"/>
    <w:rsid w:val="007C614B"/>
    <w:rsid w:val="007D23D4"/>
    <w:rsid w:val="007E559C"/>
    <w:rsid w:val="007F3F7A"/>
    <w:rsid w:val="008261D6"/>
    <w:rsid w:val="008300C3"/>
    <w:rsid w:val="008555D0"/>
    <w:rsid w:val="00865D28"/>
    <w:rsid w:val="008751D7"/>
    <w:rsid w:val="00884786"/>
    <w:rsid w:val="008A7769"/>
    <w:rsid w:val="008D53FC"/>
    <w:rsid w:val="009079E4"/>
    <w:rsid w:val="00925809"/>
    <w:rsid w:val="00934CB5"/>
    <w:rsid w:val="0096009F"/>
    <w:rsid w:val="00991A00"/>
    <w:rsid w:val="009954C2"/>
    <w:rsid w:val="009A6806"/>
    <w:rsid w:val="009A6A98"/>
    <w:rsid w:val="009C6A82"/>
    <w:rsid w:val="009F1060"/>
    <w:rsid w:val="00A06812"/>
    <w:rsid w:val="00A1554D"/>
    <w:rsid w:val="00A22BB9"/>
    <w:rsid w:val="00A24887"/>
    <w:rsid w:val="00A269D5"/>
    <w:rsid w:val="00A36BCB"/>
    <w:rsid w:val="00A5255D"/>
    <w:rsid w:val="00A556BD"/>
    <w:rsid w:val="00A62EF2"/>
    <w:rsid w:val="00A654C9"/>
    <w:rsid w:val="00A71693"/>
    <w:rsid w:val="00A86CF9"/>
    <w:rsid w:val="00AA080B"/>
    <w:rsid w:val="00AA4D8D"/>
    <w:rsid w:val="00AE0BA3"/>
    <w:rsid w:val="00AE163E"/>
    <w:rsid w:val="00B05CD5"/>
    <w:rsid w:val="00B07F2A"/>
    <w:rsid w:val="00B17D0E"/>
    <w:rsid w:val="00B24C85"/>
    <w:rsid w:val="00B33BD8"/>
    <w:rsid w:val="00B55240"/>
    <w:rsid w:val="00B56437"/>
    <w:rsid w:val="00B97699"/>
    <w:rsid w:val="00BC21E0"/>
    <w:rsid w:val="00BC63E4"/>
    <w:rsid w:val="00BC6F21"/>
    <w:rsid w:val="00BF25E3"/>
    <w:rsid w:val="00BF5C62"/>
    <w:rsid w:val="00C02212"/>
    <w:rsid w:val="00C125FE"/>
    <w:rsid w:val="00C25CDA"/>
    <w:rsid w:val="00C31F71"/>
    <w:rsid w:val="00C32A26"/>
    <w:rsid w:val="00C41EE4"/>
    <w:rsid w:val="00C43D49"/>
    <w:rsid w:val="00C6394E"/>
    <w:rsid w:val="00C70C79"/>
    <w:rsid w:val="00C938D5"/>
    <w:rsid w:val="00C96C60"/>
    <w:rsid w:val="00C976F4"/>
    <w:rsid w:val="00CB37B1"/>
    <w:rsid w:val="00CD30C2"/>
    <w:rsid w:val="00CE05BC"/>
    <w:rsid w:val="00CE3F0F"/>
    <w:rsid w:val="00CE42C1"/>
    <w:rsid w:val="00D17BF2"/>
    <w:rsid w:val="00D2588D"/>
    <w:rsid w:val="00D30D41"/>
    <w:rsid w:val="00D34E03"/>
    <w:rsid w:val="00D5182E"/>
    <w:rsid w:val="00D53B68"/>
    <w:rsid w:val="00D76DCB"/>
    <w:rsid w:val="00D9103F"/>
    <w:rsid w:val="00DA01C1"/>
    <w:rsid w:val="00DB392E"/>
    <w:rsid w:val="00DD30DE"/>
    <w:rsid w:val="00DE332B"/>
    <w:rsid w:val="00DF3DE5"/>
    <w:rsid w:val="00DF6808"/>
    <w:rsid w:val="00E0188A"/>
    <w:rsid w:val="00E04100"/>
    <w:rsid w:val="00E21AC6"/>
    <w:rsid w:val="00E224A5"/>
    <w:rsid w:val="00E26866"/>
    <w:rsid w:val="00E34451"/>
    <w:rsid w:val="00E35E68"/>
    <w:rsid w:val="00E439FA"/>
    <w:rsid w:val="00E50BAD"/>
    <w:rsid w:val="00E738DC"/>
    <w:rsid w:val="00E73ED1"/>
    <w:rsid w:val="00E8392D"/>
    <w:rsid w:val="00EA0064"/>
    <w:rsid w:val="00EA5E37"/>
    <w:rsid w:val="00EA7BB1"/>
    <w:rsid w:val="00EB7B83"/>
    <w:rsid w:val="00EC36C8"/>
    <w:rsid w:val="00ED2F72"/>
    <w:rsid w:val="00ED4427"/>
    <w:rsid w:val="00EF5148"/>
    <w:rsid w:val="00F07A79"/>
    <w:rsid w:val="00F10D14"/>
    <w:rsid w:val="00F14301"/>
    <w:rsid w:val="00F14EF6"/>
    <w:rsid w:val="00F206A2"/>
    <w:rsid w:val="00F270D8"/>
    <w:rsid w:val="00F408DC"/>
    <w:rsid w:val="00F44D89"/>
    <w:rsid w:val="00F54F90"/>
    <w:rsid w:val="00F5568F"/>
    <w:rsid w:val="00F82E9F"/>
    <w:rsid w:val="00F873CD"/>
    <w:rsid w:val="00F91D48"/>
    <w:rsid w:val="00F93A03"/>
    <w:rsid w:val="00FA0400"/>
    <w:rsid w:val="00FA2624"/>
    <w:rsid w:val="00FD64EF"/>
    <w:rsid w:val="00FF09E5"/>
    <w:rsid w:val="00FF15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0EB41"/>
  <w15:chartTrackingRefBased/>
  <w15:docId w15:val="{A6EE1DA5-031D-4296-8427-61493FE2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C7F"/>
  </w:style>
  <w:style w:type="paragraph" w:styleId="Overskrift1">
    <w:name w:val="heading 1"/>
    <w:basedOn w:val="Normal"/>
    <w:next w:val="Normal"/>
    <w:link w:val="Overskrift1Tegn"/>
    <w:uiPriority w:val="9"/>
    <w:qFormat/>
    <w:rsid w:val="002807D0"/>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Overskrift2">
    <w:name w:val="heading 2"/>
    <w:basedOn w:val="Normal"/>
    <w:next w:val="Normal"/>
    <w:link w:val="Overskrift2Tegn"/>
    <w:uiPriority w:val="9"/>
    <w:unhideWhenUsed/>
    <w:qFormat/>
    <w:rsid w:val="002807D0"/>
    <w:pPr>
      <w:keepNext/>
      <w:keepLines/>
      <w:spacing w:before="200" w:after="0" w:line="276" w:lineRule="auto"/>
      <w:outlineLvl w:val="1"/>
    </w:pPr>
    <w:rPr>
      <w:rFonts w:asciiTheme="majorHAnsi" w:eastAsiaTheme="majorEastAsia" w:hAnsiTheme="majorHAnsi" w:cstheme="majorBidi"/>
      <w:b/>
      <w:bCs/>
      <w:color w:val="5B9BD5" w:themeColor="accent1"/>
      <w:sz w:val="24"/>
      <w:szCs w:val="26"/>
    </w:rPr>
  </w:style>
  <w:style w:type="paragraph" w:styleId="Overskrift3">
    <w:name w:val="heading 3"/>
    <w:basedOn w:val="Normal"/>
    <w:next w:val="Normal"/>
    <w:link w:val="Overskrift3Tegn"/>
    <w:uiPriority w:val="9"/>
    <w:unhideWhenUsed/>
    <w:qFormat/>
    <w:rsid w:val="002807D0"/>
    <w:pPr>
      <w:keepNext/>
      <w:keepLines/>
      <w:spacing w:before="200" w:after="0" w:line="276" w:lineRule="auto"/>
      <w:outlineLvl w:val="2"/>
    </w:pPr>
    <w:rPr>
      <w:rFonts w:asciiTheme="majorHAnsi" w:eastAsiaTheme="majorEastAsia" w:hAnsiTheme="majorHAnsi" w:cstheme="majorBidi"/>
      <w:bCs/>
      <w:color w:val="5B9BD5"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807D0"/>
    <w:rPr>
      <w:rFonts w:asciiTheme="majorHAnsi" w:eastAsiaTheme="majorEastAsia" w:hAnsiTheme="majorHAnsi" w:cstheme="majorBidi"/>
      <w:b/>
      <w:bCs/>
      <w:color w:val="2E74B5" w:themeColor="accent1" w:themeShade="BF"/>
      <w:sz w:val="28"/>
      <w:szCs w:val="28"/>
    </w:rPr>
  </w:style>
  <w:style w:type="character" w:customStyle="1" w:styleId="Overskrift2Tegn">
    <w:name w:val="Overskrift 2 Tegn"/>
    <w:basedOn w:val="Standardskrifttypeiafsnit"/>
    <w:link w:val="Overskrift2"/>
    <w:uiPriority w:val="9"/>
    <w:rsid w:val="002807D0"/>
    <w:rPr>
      <w:rFonts w:asciiTheme="majorHAnsi" w:eastAsiaTheme="majorEastAsia" w:hAnsiTheme="majorHAnsi" w:cstheme="majorBidi"/>
      <w:b/>
      <w:bCs/>
      <w:color w:val="5B9BD5" w:themeColor="accent1"/>
      <w:sz w:val="24"/>
      <w:szCs w:val="26"/>
    </w:rPr>
  </w:style>
  <w:style w:type="character" w:customStyle="1" w:styleId="Overskrift3Tegn">
    <w:name w:val="Overskrift 3 Tegn"/>
    <w:basedOn w:val="Standardskrifttypeiafsnit"/>
    <w:link w:val="Overskrift3"/>
    <w:uiPriority w:val="9"/>
    <w:rsid w:val="002807D0"/>
    <w:rPr>
      <w:rFonts w:asciiTheme="majorHAnsi" w:eastAsiaTheme="majorEastAsia" w:hAnsiTheme="majorHAnsi" w:cstheme="majorBidi"/>
      <w:bCs/>
      <w:color w:val="5B9BD5" w:themeColor="accent1"/>
    </w:rPr>
  </w:style>
  <w:style w:type="paragraph" w:styleId="Listeafsnit">
    <w:name w:val="List Paragraph"/>
    <w:basedOn w:val="Normal"/>
    <w:uiPriority w:val="34"/>
    <w:qFormat/>
    <w:rsid w:val="002807D0"/>
    <w:pPr>
      <w:spacing w:after="200" w:line="276" w:lineRule="auto"/>
      <w:ind w:left="720"/>
      <w:contextualSpacing/>
    </w:pPr>
  </w:style>
  <w:style w:type="character" w:styleId="Hyperlink">
    <w:name w:val="Hyperlink"/>
    <w:basedOn w:val="Standardskrifttypeiafsnit"/>
    <w:uiPriority w:val="99"/>
    <w:unhideWhenUsed/>
    <w:rsid w:val="002807D0"/>
    <w:rPr>
      <w:color w:val="0563C1" w:themeColor="hyperlink"/>
      <w:u w:val="single"/>
    </w:rPr>
  </w:style>
  <w:style w:type="character" w:customStyle="1" w:styleId="Ulstomtale1">
    <w:name w:val="Uløst omtale1"/>
    <w:basedOn w:val="Standardskrifttypeiafsnit"/>
    <w:uiPriority w:val="99"/>
    <w:semiHidden/>
    <w:unhideWhenUsed/>
    <w:rsid w:val="007A1B55"/>
    <w:rPr>
      <w:color w:val="605E5C"/>
      <w:shd w:val="clear" w:color="auto" w:fill="E1DFDD"/>
    </w:rPr>
  </w:style>
  <w:style w:type="paragraph" w:styleId="Markeringsbobletekst">
    <w:name w:val="Balloon Text"/>
    <w:basedOn w:val="Normal"/>
    <w:link w:val="MarkeringsbobletekstTegn"/>
    <w:uiPriority w:val="99"/>
    <w:semiHidden/>
    <w:unhideWhenUsed/>
    <w:rsid w:val="009A6A98"/>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A6A98"/>
    <w:rPr>
      <w:rFonts w:ascii="Segoe UI" w:hAnsi="Segoe UI" w:cs="Segoe UI"/>
      <w:sz w:val="18"/>
      <w:szCs w:val="18"/>
    </w:rPr>
  </w:style>
  <w:style w:type="paragraph" w:styleId="Sidehoved">
    <w:name w:val="header"/>
    <w:basedOn w:val="Normal"/>
    <w:link w:val="SidehovedTegn"/>
    <w:uiPriority w:val="99"/>
    <w:unhideWhenUsed/>
    <w:rsid w:val="007C614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C614B"/>
  </w:style>
  <w:style w:type="paragraph" w:styleId="Sidefod">
    <w:name w:val="footer"/>
    <w:basedOn w:val="Normal"/>
    <w:link w:val="SidefodTegn"/>
    <w:uiPriority w:val="99"/>
    <w:unhideWhenUsed/>
    <w:rsid w:val="007C614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C614B"/>
  </w:style>
  <w:style w:type="character" w:styleId="BesgtLink">
    <w:name w:val="FollowedHyperlink"/>
    <w:basedOn w:val="Standardskrifttypeiafsnit"/>
    <w:uiPriority w:val="99"/>
    <w:semiHidden/>
    <w:unhideWhenUsed/>
    <w:rsid w:val="00D17BF2"/>
    <w:rPr>
      <w:color w:val="954F72" w:themeColor="followedHyperlink"/>
      <w:u w:val="single"/>
    </w:rPr>
  </w:style>
  <w:style w:type="paragraph" w:customStyle="1" w:styleId="Default">
    <w:name w:val="Default"/>
    <w:rsid w:val="005C5A77"/>
    <w:pPr>
      <w:autoSpaceDE w:val="0"/>
      <w:autoSpaceDN w:val="0"/>
      <w:adjustRightInd w:val="0"/>
      <w:spacing w:after="0" w:line="240" w:lineRule="auto"/>
    </w:pPr>
    <w:rPr>
      <w:rFonts w:ascii="Times New Roman" w:hAnsi="Times New Roman" w:cs="Times New Roman"/>
      <w:color w:val="000000"/>
      <w:sz w:val="24"/>
      <w:szCs w:val="24"/>
    </w:rPr>
  </w:style>
  <w:style w:type="character" w:styleId="Ulstomtale">
    <w:name w:val="Unresolved Mention"/>
    <w:basedOn w:val="Standardskrifttypeiafsnit"/>
    <w:uiPriority w:val="99"/>
    <w:semiHidden/>
    <w:unhideWhenUsed/>
    <w:rsid w:val="00591318"/>
    <w:rPr>
      <w:color w:val="605E5C"/>
      <w:shd w:val="clear" w:color="auto" w:fill="E1DFDD"/>
    </w:rPr>
  </w:style>
  <w:style w:type="table" w:styleId="Tabel-Gitter">
    <w:name w:val="Table Grid"/>
    <w:basedOn w:val="Tabel-Normal"/>
    <w:uiPriority w:val="39"/>
    <w:rsid w:val="006B0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6215">
      <w:bodyDiv w:val="1"/>
      <w:marLeft w:val="0"/>
      <w:marRight w:val="0"/>
      <w:marTop w:val="0"/>
      <w:marBottom w:val="0"/>
      <w:divBdr>
        <w:top w:val="none" w:sz="0" w:space="0" w:color="auto"/>
        <w:left w:val="none" w:sz="0" w:space="0" w:color="auto"/>
        <w:bottom w:val="none" w:sz="0" w:space="0" w:color="auto"/>
        <w:right w:val="none" w:sz="0" w:space="0" w:color="auto"/>
      </w:divBdr>
    </w:div>
    <w:div w:id="56369769">
      <w:bodyDiv w:val="1"/>
      <w:marLeft w:val="0"/>
      <w:marRight w:val="0"/>
      <w:marTop w:val="0"/>
      <w:marBottom w:val="0"/>
      <w:divBdr>
        <w:top w:val="none" w:sz="0" w:space="0" w:color="auto"/>
        <w:left w:val="none" w:sz="0" w:space="0" w:color="auto"/>
        <w:bottom w:val="none" w:sz="0" w:space="0" w:color="auto"/>
        <w:right w:val="none" w:sz="0" w:space="0" w:color="auto"/>
      </w:divBdr>
    </w:div>
    <w:div w:id="106431257">
      <w:bodyDiv w:val="1"/>
      <w:marLeft w:val="0"/>
      <w:marRight w:val="0"/>
      <w:marTop w:val="0"/>
      <w:marBottom w:val="0"/>
      <w:divBdr>
        <w:top w:val="none" w:sz="0" w:space="0" w:color="auto"/>
        <w:left w:val="none" w:sz="0" w:space="0" w:color="auto"/>
        <w:bottom w:val="none" w:sz="0" w:space="0" w:color="auto"/>
        <w:right w:val="none" w:sz="0" w:space="0" w:color="auto"/>
      </w:divBdr>
    </w:div>
    <w:div w:id="479659497">
      <w:bodyDiv w:val="1"/>
      <w:marLeft w:val="0"/>
      <w:marRight w:val="0"/>
      <w:marTop w:val="0"/>
      <w:marBottom w:val="0"/>
      <w:divBdr>
        <w:top w:val="none" w:sz="0" w:space="0" w:color="auto"/>
        <w:left w:val="none" w:sz="0" w:space="0" w:color="auto"/>
        <w:bottom w:val="none" w:sz="0" w:space="0" w:color="auto"/>
        <w:right w:val="none" w:sz="0" w:space="0" w:color="auto"/>
      </w:divBdr>
    </w:div>
    <w:div w:id="493841631">
      <w:bodyDiv w:val="1"/>
      <w:marLeft w:val="0"/>
      <w:marRight w:val="0"/>
      <w:marTop w:val="0"/>
      <w:marBottom w:val="0"/>
      <w:divBdr>
        <w:top w:val="none" w:sz="0" w:space="0" w:color="auto"/>
        <w:left w:val="none" w:sz="0" w:space="0" w:color="auto"/>
        <w:bottom w:val="none" w:sz="0" w:space="0" w:color="auto"/>
        <w:right w:val="none" w:sz="0" w:space="0" w:color="auto"/>
      </w:divBdr>
    </w:div>
    <w:div w:id="539825497">
      <w:bodyDiv w:val="1"/>
      <w:marLeft w:val="0"/>
      <w:marRight w:val="0"/>
      <w:marTop w:val="0"/>
      <w:marBottom w:val="0"/>
      <w:divBdr>
        <w:top w:val="none" w:sz="0" w:space="0" w:color="auto"/>
        <w:left w:val="none" w:sz="0" w:space="0" w:color="auto"/>
        <w:bottom w:val="none" w:sz="0" w:space="0" w:color="auto"/>
        <w:right w:val="none" w:sz="0" w:space="0" w:color="auto"/>
      </w:divBdr>
    </w:div>
    <w:div w:id="691490705">
      <w:bodyDiv w:val="1"/>
      <w:marLeft w:val="0"/>
      <w:marRight w:val="0"/>
      <w:marTop w:val="0"/>
      <w:marBottom w:val="0"/>
      <w:divBdr>
        <w:top w:val="none" w:sz="0" w:space="0" w:color="auto"/>
        <w:left w:val="none" w:sz="0" w:space="0" w:color="auto"/>
        <w:bottom w:val="none" w:sz="0" w:space="0" w:color="auto"/>
        <w:right w:val="none" w:sz="0" w:space="0" w:color="auto"/>
      </w:divBdr>
    </w:div>
    <w:div w:id="829951868">
      <w:bodyDiv w:val="1"/>
      <w:marLeft w:val="0"/>
      <w:marRight w:val="0"/>
      <w:marTop w:val="0"/>
      <w:marBottom w:val="0"/>
      <w:divBdr>
        <w:top w:val="none" w:sz="0" w:space="0" w:color="auto"/>
        <w:left w:val="none" w:sz="0" w:space="0" w:color="auto"/>
        <w:bottom w:val="none" w:sz="0" w:space="0" w:color="auto"/>
        <w:right w:val="none" w:sz="0" w:space="0" w:color="auto"/>
      </w:divBdr>
    </w:div>
    <w:div w:id="1204639680">
      <w:bodyDiv w:val="1"/>
      <w:marLeft w:val="0"/>
      <w:marRight w:val="0"/>
      <w:marTop w:val="0"/>
      <w:marBottom w:val="0"/>
      <w:divBdr>
        <w:top w:val="none" w:sz="0" w:space="0" w:color="auto"/>
        <w:left w:val="none" w:sz="0" w:space="0" w:color="auto"/>
        <w:bottom w:val="none" w:sz="0" w:space="0" w:color="auto"/>
        <w:right w:val="none" w:sz="0" w:space="0" w:color="auto"/>
      </w:divBdr>
    </w:div>
    <w:div w:id="1403721283">
      <w:bodyDiv w:val="1"/>
      <w:marLeft w:val="0"/>
      <w:marRight w:val="0"/>
      <w:marTop w:val="0"/>
      <w:marBottom w:val="0"/>
      <w:divBdr>
        <w:top w:val="none" w:sz="0" w:space="0" w:color="auto"/>
        <w:left w:val="none" w:sz="0" w:space="0" w:color="auto"/>
        <w:bottom w:val="none" w:sz="0" w:space="0" w:color="auto"/>
        <w:right w:val="none" w:sz="0" w:space="0" w:color="auto"/>
      </w:divBdr>
    </w:div>
    <w:div w:id="1836022666">
      <w:bodyDiv w:val="1"/>
      <w:marLeft w:val="0"/>
      <w:marRight w:val="0"/>
      <w:marTop w:val="0"/>
      <w:marBottom w:val="0"/>
      <w:divBdr>
        <w:top w:val="none" w:sz="0" w:space="0" w:color="auto"/>
        <w:left w:val="none" w:sz="0" w:space="0" w:color="auto"/>
        <w:bottom w:val="none" w:sz="0" w:space="0" w:color="auto"/>
        <w:right w:val="none" w:sz="0" w:space="0" w:color="auto"/>
      </w:divBdr>
    </w:div>
    <w:div w:id="1940140231">
      <w:bodyDiv w:val="1"/>
      <w:marLeft w:val="0"/>
      <w:marRight w:val="0"/>
      <w:marTop w:val="0"/>
      <w:marBottom w:val="0"/>
      <w:divBdr>
        <w:top w:val="none" w:sz="0" w:space="0" w:color="auto"/>
        <w:left w:val="none" w:sz="0" w:space="0" w:color="auto"/>
        <w:bottom w:val="none" w:sz="0" w:space="0" w:color="auto"/>
        <w:right w:val="none" w:sz="0" w:space="0" w:color="auto"/>
      </w:divBdr>
    </w:div>
    <w:div w:id="2017924142">
      <w:bodyDiv w:val="1"/>
      <w:marLeft w:val="0"/>
      <w:marRight w:val="0"/>
      <w:marTop w:val="0"/>
      <w:marBottom w:val="0"/>
      <w:divBdr>
        <w:top w:val="none" w:sz="0" w:space="0" w:color="auto"/>
        <w:left w:val="none" w:sz="0" w:space="0" w:color="auto"/>
        <w:bottom w:val="none" w:sz="0" w:space="0" w:color="auto"/>
        <w:right w:val="none" w:sz="0" w:space="0" w:color="auto"/>
      </w:divBdr>
    </w:div>
    <w:div w:id="214191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21EBE-9917-4E94-8294-B357B6B27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666</Words>
  <Characters>4065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 Bilde</dc:creator>
  <cp:keywords/>
  <dc:description/>
  <cp:lastModifiedBy>Karin Spelling-Sørensen (KSS - UCH)</cp:lastModifiedBy>
  <cp:revision>2</cp:revision>
  <cp:lastPrinted>2026-02-25T08:45:00Z</cp:lastPrinted>
  <dcterms:created xsi:type="dcterms:W3CDTF">2026-05-12T10:45:00Z</dcterms:created>
  <dcterms:modified xsi:type="dcterms:W3CDTF">2026-05-12T10:45:00Z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436016299</vt:i4>
  </property>
</Properties>
</file>