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1C7C" w14:textId="70F02E22" w:rsidR="003D1A5B" w:rsidRPr="00185174" w:rsidRDefault="002509BF" w:rsidP="003D1A5B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</w:t>
      </w:r>
      <w:r w:rsidR="003D1A5B" w:rsidRPr="00185174">
        <w:rPr>
          <w:b/>
          <w:bCs/>
          <w:sz w:val="36"/>
          <w:szCs w:val="36"/>
          <w:u w:val="single"/>
        </w:rPr>
        <w:t>Indstilling</w:t>
      </w:r>
      <w:r w:rsidR="00185174" w:rsidRPr="00185174">
        <w:rPr>
          <w:b/>
          <w:bCs/>
          <w:sz w:val="36"/>
          <w:szCs w:val="36"/>
          <w:u w:val="single"/>
        </w:rPr>
        <w:t>sskema</w:t>
      </w:r>
    </w:p>
    <w:p w14:paraId="1A1BB1BE" w14:textId="08639CE3" w:rsidR="003D1A5B" w:rsidRPr="003F0C66" w:rsidRDefault="003D1A5B" w:rsidP="003D1A5B">
      <w:pPr>
        <w:spacing w:after="0"/>
        <w:rPr>
          <w:sz w:val="32"/>
          <w:szCs w:val="32"/>
        </w:rPr>
      </w:pPr>
      <w:bookmarkStart w:id="0" w:name="_Hlk205966414"/>
      <w:r w:rsidRPr="003F0C66">
        <w:rPr>
          <w:sz w:val="32"/>
          <w:szCs w:val="32"/>
        </w:rPr>
        <w:t>Projekt:</w:t>
      </w:r>
      <w:r w:rsidRPr="003F0C66">
        <w:rPr>
          <w:sz w:val="32"/>
          <w:szCs w:val="32"/>
        </w:rPr>
        <w:tab/>
      </w:r>
      <w:r w:rsidRPr="003F0C66">
        <w:rPr>
          <w:sz w:val="32"/>
          <w:szCs w:val="32"/>
        </w:rPr>
        <w:tab/>
      </w:r>
      <w:r w:rsidR="00284C47">
        <w:rPr>
          <w:sz w:val="32"/>
          <w:szCs w:val="32"/>
        </w:rPr>
        <w:t>Projekt Campus i Region Midtjylland</w:t>
      </w:r>
    </w:p>
    <w:p w14:paraId="337E80B2" w14:textId="0B5C7D78" w:rsidR="003D1A5B" w:rsidRPr="003F0C66" w:rsidRDefault="003D1A5B" w:rsidP="003D1A5B">
      <w:pPr>
        <w:spacing w:after="0"/>
        <w:rPr>
          <w:sz w:val="28"/>
          <w:szCs w:val="28"/>
        </w:rPr>
      </w:pPr>
      <w:r w:rsidRPr="003F0C66">
        <w:rPr>
          <w:sz w:val="28"/>
          <w:szCs w:val="28"/>
        </w:rPr>
        <w:t>Indsatsområde</w:t>
      </w:r>
      <w:r w:rsidR="00284C47">
        <w:rPr>
          <w:sz w:val="28"/>
          <w:szCs w:val="28"/>
        </w:rPr>
        <w:t xml:space="preserve"> 1</w:t>
      </w:r>
      <w:r w:rsidRPr="003F0C66">
        <w:rPr>
          <w:sz w:val="28"/>
          <w:szCs w:val="28"/>
        </w:rPr>
        <w:t xml:space="preserve">: </w:t>
      </w:r>
      <w:r w:rsidRPr="003F0C66">
        <w:rPr>
          <w:sz w:val="28"/>
          <w:szCs w:val="28"/>
        </w:rPr>
        <w:tab/>
      </w:r>
      <w:r w:rsidR="00284C47">
        <w:rPr>
          <w:b/>
          <w:bCs/>
          <w:sz w:val="28"/>
          <w:szCs w:val="28"/>
          <w:u w:val="single"/>
        </w:rPr>
        <w:t>Udvikling af fagligt Læringsrum</w:t>
      </w:r>
      <w:bookmarkEnd w:id="0"/>
    </w:p>
    <w:p w14:paraId="20755665" w14:textId="77777777" w:rsidR="003D1A5B" w:rsidRDefault="003D1A5B" w:rsidP="00925809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C21E0" w14:paraId="62B468ED" w14:textId="77777777" w:rsidTr="00B3528A">
        <w:tc>
          <w:tcPr>
            <w:tcW w:w="2547" w:type="dxa"/>
          </w:tcPr>
          <w:p w14:paraId="52A25DA7" w14:textId="59FC44FA" w:rsidR="00BC21E0" w:rsidRDefault="00284C47" w:rsidP="00B3528A">
            <w:pPr>
              <w:rPr>
                <w:b/>
                <w:bCs/>
              </w:rPr>
            </w:pPr>
            <w:bookmarkStart w:id="1" w:name="_Hlk205967134"/>
            <w:r>
              <w:rPr>
                <w:b/>
                <w:bCs/>
              </w:rPr>
              <w:t>Aktivitets</w:t>
            </w:r>
            <w:r w:rsidR="00BC21E0" w:rsidRPr="008B48B2">
              <w:rPr>
                <w:b/>
                <w:bCs/>
              </w:rPr>
              <w:t>navn</w:t>
            </w:r>
          </w:p>
          <w:p w14:paraId="39EFAE9A" w14:textId="3D5EF8D6" w:rsidR="00BC21E0" w:rsidRPr="00BC21E0" w:rsidRDefault="00BC21E0" w:rsidP="00B3528A">
            <w:r>
              <w:t xml:space="preserve">Navn på </w:t>
            </w:r>
            <w:r w:rsidR="00284C47">
              <w:t>aktiviteten</w:t>
            </w:r>
          </w:p>
          <w:p w14:paraId="3B0A291B" w14:textId="77777777" w:rsidR="00BC21E0" w:rsidRPr="008B48B2" w:rsidRDefault="00BC21E0" w:rsidP="00B3528A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598ED04C" w14:textId="333084FD" w:rsidR="007E5EC5" w:rsidRPr="007E5EC5" w:rsidRDefault="007522B9" w:rsidP="007E5EC5">
            <w:r>
              <w:t>Tværorganisatorisk</w:t>
            </w:r>
            <w:r w:rsidR="007E5EC5" w:rsidRPr="007E5EC5">
              <w:rPr>
                <w:rFonts w:ascii="Segoe UI" w:eastAsia="Times New Roman" w:hAnsi="Segoe UI" w:cs="Segoe UI"/>
                <w:sz w:val="21"/>
                <w:szCs w:val="21"/>
                <w:lang w:eastAsia="da-DK"/>
              </w:rPr>
              <w:t xml:space="preserve"> </w:t>
            </w:r>
            <w:r w:rsidR="007E5EC5" w:rsidRPr="007E5EC5">
              <w:t>udvikling af fælles undervisningsforløb (Farmakologi</w:t>
            </w:r>
            <w:r w:rsidR="00F81C7A">
              <w:t>/kemi</w:t>
            </w:r>
            <w:r w:rsidR="007E5EC5" w:rsidRPr="007E5EC5">
              <w:t>, Naturfag, Engelsk og Dansk)</w:t>
            </w:r>
            <w:r w:rsidR="00F81C7A">
              <w:t>.</w:t>
            </w:r>
          </w:p>
          <w:p w14:paraId="0FD7BE83" w14:textId="56D9E9EC" w:rsidR="00BC21E0" w:rsidRDefault="00BC21E0" w:rsidP="00B3528A"/>
        </w:tc>
      </w:tr>
      <w:tr w:rsidR="00BC21E0" w14:paraId="131221EB" w14:textId="77777777" w:rsidTr="00B3528A">
        <w:tc>
          <w:tcPr>
            <w:tcW w:w="2547" w:type="dxa"/>
          </w:tcPr>
          <w:p w14:paraId="3E2A34EC" w14:textId="63BE758D" w:rsidR="00BC21E0" w:rsidRDefault="00284C47" w:rsidP="00B3528A">
            <w:pPr>
              <w:rPr>
                <w:b/>
                <w:bCs/>
              </w:rPr>
            </w:pPr>
            <w:bookmarkStart w:id="2" w:name="_Hlk205967180"/>
            <w:r>
              <w:rPr>
                <w:b/>
                <w:bCs/>
              </w:rPr>
              <w:t xml:space="preserve">Deltagende </w:t>
            </w:r>
            <w:r w:rsidR="00BC21E0">
              <w:rPr>
                <w:b/>
                <w:bCs/>
              </w:rPr>
              <w:t>Uddannelsesinstitution</w:t>
            </w:r>
            <w:r>
              <w:rPr>
                <w:b/>
                <w:bCs/>
              </w:rPr>
              <w:t xml:space="preserve">er / andre </w:t>
            </w:r>
          </w:p>
          <w:p w14:paraId="743D1FFE" w14:textId="77777777" w:rsidR="00BC21E0" w:rsidRPr="008B48B2" w:rsidRDefault="00BC21E0" w:rsidP="00B3528A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54BE6989" w14:textId="13DAE448" w:rsidR="005C0307" w:rsidRDefault="005C0307" w:rsidP="00B3528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Randers Social- og </w:t>
            </w:r>
            <w:r w:rsidR="007E5EC5">
              <w:rPr>
                <w:rFonts w:cstheme="minorHAnsi"/>
              </w:rPr>
              <w:t>S</w:t>
            </w:r>
            <w:r>
              <w:rPr>
                <w:rFonts w:cstheme="minorHAnsi"/>
              </w:rPr>
              <w:t>undhedsskole</w:t>
            </w:r>
            <w:r w:rsidR="007E5EC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afd</w:t>
            </w:r>
            <w:r w:rsidR="007E5EC5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Grenaa</w:t>
            </w:r>
            <w:r w:rsidR="007E5EC5">
              <w:rPr>
                <w:rFonts w:cstheme="minorHAnsi"/>
              </w:rPr>
              <w:t xml:space="preserve"> </w:t>
            </w:r>
          </w:p>
          <w:p w14:paraId="49B5A285" w14:textId="56A3BF49" w:rsidR="007522B9" w:rsidRDefault="007522B9" w:rsidP="00B3528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Grenaa Gymnasium</w:t>
            </w:r>
            <w:r w:rsidR="007E5EC5">
              <w:rPr>
                <w:rFonts w:cstheme="minorHAnsi"/>
              </w:rPr>
              <w:t xml:space="preserve"> </w:t>
            </w:r>
          </w:p>
          <w:p w14:paraId="68014071" w14:textId="6DBE21B9" w:rsidR="007522B9" w:rsidRPr="000725F7" w:rsidRDefault="007522B9" w:rsidP="00B3528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Viden Djurs</w:t>
            </w:r>
            <w:r w:rsidR="007E5EC5">
              <w:rPr>
                <w:rFonts w:cstheme="minorHAnsi"/>
              </w:rPr>
              <w:t xml:space="preserve"> </w:t>
            </w:r>
          </w:p>
        </w:tc>
      </w:tr>
      <w:tr w:rsidR="00284C47" w14:paraId="022C7DE5" w14:textId="77777777" w:rsidTr="00B3528A">
        <w:tc>
          <w:tcPr>
            <w:tcW w:w="2547" w:type="dxa"/>
          </w:tcPr>
          <w:p w14:paraId="688458CE" w14:textId="77777777" w:rsidR="00C02212" w:rsidRDefault="00C02212" w:rsidP="00C02212">
            <w:pPr>
              <w:rPr>
                <w:rFonts w:cstheme="minorHAnsi"/>
                <w:b/>
                <w:bCs/>
              </w:rPr>
            </w:pPr>
            <w:r w:rsidRPr="00C02212">
              <w:rPr>
                <w:rFonts w:cstheme="minorHAnsi"/>
                <w:b/>
                <w:bCs/>
              </w:rPr>
              <w:t>Periode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2F7E4B78" w14:textId="69EB0CF3" w:rsidR="00C02212" w:rsidRPr="00C02212" w:rsidRDefault="00C02212" w:rsidP="00C02212">
            <w:r>
              <w:rPr>
                <w:rFonts w:cstheme="minorHAnsi"/>
                <w:b/>
                <w:bCs/>
              </w:rPr>
              <w:t>I</w:t>
            </w:r>
            <w:r w:rsidRPr="00C02212">
              <w:rPr>
                <w:rFonts w:cstheme="minorHAnsi"/>
              </w:rPr>
              <w:t xml:space="preserve"> hvilken tidsperiode forventes aktiviteten gennemført?</w:t>
            </w:r>
          </w:p>
        </w:tc>
        <w:tc>
          <w:tcPr>
            <w:tcW w:w="7081" w:type="dxa"/>
          </w:tcPr>
          <w:p w14:paraId="1B21FE7B" w14:textId="275D66C7" w:rsidR="00284C47" w:rsidRPr="000725F7" w:rsidRDefault="005C0307" w:rsidP="00C02212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Aug</w:t>
            </w:r>
            <w:r w:rsidR="007E5EC5">
              <w:rPr>
                <w:rFonts w:cstheme="minorHAnsi"/>
              </w:rPr>
              <w:t>ust 20</w:t>
            </w:r>
            <w:r>
              <w:rPr>
                <w:rFonts w:cstheme="minorHAnsi"/>
              </w:rPr>
              <w:t>26 – juni 2027</w:t>
            </w:r>
          </w:p>
        </w:tc>
      </w:tr>
      <w:bookmarkEnd w:id="2"/>
      <w:tr w:rsidR="00BC21E0" w14:paraId="27F8EAD6" w14:textId="77777777" w:rsidTr="00B3528A">
        <w:tc>
          <w:tcPr>
            <w:tcW w:w="2547" w:type="dxa"/>
          </w:tcPr>
          <w:p w14:paraId="48E0B721" w14:textId="77777777" w:rsidR="00C02212" w:rsidRDefault="00C02212" w:rsidP="00C02212">
            <w:pPr>
              <w:rPr>
                <w:b/>
                <w:bCs/>
              </w:rPr>
            </w:pPr>
            <w:r>
              <w:rPr>
                <w:b/>
                <w:bCs/>
              </w:rPr>
              <w:t>Forventede videns udbytte</w:t>
            </w:r>
          </w:p>
          <w:p w14:paraId="1DF62BC8" w14:textId="6FDE4B9F" w:rsidR="00BC21E0" w:rsidRPr="008B48B2" w:rsidRDefault="00C02212" w:rsidP="00C02212">
            <w:pPr>
              <w:rPr>
                <w:b/>
                <w:bCs/>
              </w:rPr>
            </w:pPr>
            <w:r>
              <w:t>Hvad forventer i at opnå viden/erfaring med omkring samarbejdet?</w:t>
            </w:r>
          </w:p>
        </w:tc>
        <w:tc>
          <w:tcPr>
            <w:tcW w:w="7081" w:type="dxa"/>
          </w:tcPr>
          <w:p w14:paraId="2EDBC9A3" w14:textId="3DF4B365" w:rsidR="00360E4A" w:rsidRDefault="007E5EC5" w:rsidP="00B3528A">
            <w:r>
              <w:t xml:space="preserve">Organisationerne </w:t>
            </w:r>
            <w:r w:rsidR="00360E4A">
              <w:t xml:space="preserve">- </w:t>
            </w:r>
            <w:r>
              <w:t>og særligt u</w:t>
            </w:r>
            <w:r w:rsidRPr="007E5EC5">
              <w:t>nderviserne</w:t>
            </w:r>
            <w:r w:rsidR="00360E4A">
              <w:t xml:space="preserve"> -</w:t>
            </w:r>
            <w:r w:rsidRPr="007E5EC5">
              <w:t xml:space="preserve"> bliver klogere på hinandens elevmålgrupper, læringsforståelser samt undervisningspædagogik og -didaktik. </w:t>
            </w:r>
          </w:p>
          <w:p w14:paraId="332AB10A" w14:textId="77777777" w:rsidR="00360E4A" w:rsidRDefault="00360E4A" w:rsidP="00B3528A"/>
          <w:p w14:paraId="20E28E70" w14:textId="2B030112" w:rsidR="00360E4A" w:rsidRDefault="00360E4A" w:rsidP="00B3528A">
            <w:r>
              <w:t xml:space="preserve">Underviserne </w:t>
            </w:r>
            <w:r w:rsidR="007E5EC5" w:rsidRPr="007E5EC5">
              <w:t>får indblik i, hvordan beslægtede fag udfoldes i forskellige skolekontekster,</w:t>
            </w:r>
            <w:r>
              <w:t xml:space="preserve"> herunder</w:t>
            </w:r>
            <w:r w:rsidR="007E5EC5" w:rsidRPr="007E5EC5">
              <w:t xml:space="preserve"> </w:t>
            </w:r>
            <w:r>
              <w:t xml:space="preserve">hvordan der lokalt arbejdes med at koble teori og praksis. </w:t>
            </w:r>
          </w:p>
          <w:p w14:paraId="600A7756" w14:textId="77777777" w:rsidR="00360E4A" w:rsidRDefault="00360E4A" w:rsidP="00B3528A"/>
          <w:p w14:paraId="26416440" w14:textId="03DAA283" w:rsidR="007E5EC5" w:rsidRDefault="007E5EC5" w:rsidP="00B3528A">
            <w:r w:rsidRPr="007E5EC5">
              <w:t xml:space="preserve">Samarbejdet styrker forståelsen for, hvordan faglighed kan tænkes sammen på tværs af institutioner – og </w:t>
            </w:r>
            <w:r>
              <w:t>skaber de</w:t>
            </w:r>
            <w:r w:rsidR="001F54E6">
              <w:t>rigennem de</w:t>
            </w:r>
            <w:r>
              <w:t xml:space="preserve"> første trædesten</w:t>
            </w:r>
            <w:r w:rsidRPr="007E5EC5">
              <w:t xml:space="preserve"> for et lokalt EPX-samarbejde i 2030.</w:t>
            </w:r>
          </w:p>
          <w:p w14:paraId="33BF0561" w14:textId="77777777" w:rsidR="001B5443" w:rsidRDefault="001B5443" w:rsidP="00B3528A"/>
          <w:p w14:paraId="682CCBC1" w14:textId="5EF7AB3D" w:rsidR="001B5443" w:rsidRDefault="001B5443" w:rsidP="00B3528A">
            <w:r>
              <w:t>Erfaringerne fra projektet bliver opsamlet og fastholdt i skriftlig evaluering.</w:t>
            </w:r>
          </w:p>
          <w:p w14:paraId="07FA4A16" w14:textId="26A2BBAA" w:rsidR="007E5EC5" w:rsidRPr="00FC409B" w:rsidRDefault="007E5EC5" w:rsidP="00B3528A"/>
        </w:tc>
      </w:tr>
      <w:tr w:rsidR="00BC21E0" w14:paraId="5D4ADDD6" w14:textId="77777777" w:rsidTr="00B3528A">
        <w:tc>
          <w:tcPr>
            <w:tcW w:w="2547" w:type="dxa"/>
          </w:tcPr>
          <w:p w14:paraId="1355DA1A" w14:textId="77777777" w:rsidR="00BC21E0" w:rsidRDefault="00BC21E0" w:rsidP="00B3528A">
            <w:pPr>
              <w:rPr>
                <w:b/>
                <w:bCs/>
              </w:rPr>
            </w:pPr>
            <w:r>
              <w:rPr>
                <w:b/>
                <w:bCs/>
              </w:rPr>
              <w:t>Projektindhold</w:t>
            </w:r>
          </w:p>
          <w:p w14:paraId="5F9CE06D" w14:textId="7C543899" w:rsidR="00BC21E0" w:rsidRPr="00185174" w:rsidRDefault="00BC21E0" w:rsidP="00B3528A">
            <w:r>
              <w:t xml:space="preserve">Hvad skal der ske i </w:t>
            </w:r>
            <w:r w:rsidR="00C02212">
              <w:t>aktiviteten</w:t>
            </w:r>
            <w:r>
              <w:t xml:space="preserve">? Hvorfor og hvordan giver </w:t>
            </w:r>
            <w:r w:rsidR="00284C47">
              <w:t xml:space="preserve">aktiviteten </w:t>
            </w:r>
            <w:r>
              <w:t>mening?</w:t>
            </w:r>
          </w:p>
          <w:p w14:paraId="205A8C4B" w14:textId="77777777" w:rsidR="00BC21E0" w:rsidRDefault="00BC21E0" w:rsidP="00B3528A">
            <w:pPr>
              <w:rPr>
                <w:b/>
                <w:bCs/>
              </w:rPr>
            </w:pPr>
          </w:p>
          <w:p w14:paraId="4CC4D2CA" w14:textId="77777777" w:rsidR="00BC21E0" w:rsidRDefault="00BC21E0" w:rsidP="00B3528A">
            <w:pPr>
              <w:rPr>
                <w:b/>
                <w:bCs/>
              </w:rPr>
            </w:pPr>
          </w:p>
          <w:p w14:paraId="35D77C68" w14:textId="77777777" w:rsidR="00BC21E0" w:rsidRDefault="00BC21E0" w:rsidP="00B3528A">
            <w:pPr>
              <w:rPr>
                <w:b/>
                <w:bCs/>
              </w:rPr>
            </w:pPr>
          </w:p>
          <w:p w14:paraId="26CC6046" w14:textId="77777777" w:rsidR="00BC21E0" w:rsidRDefault="00BC21E0" w:rsidP="00B3528A">
            <w:pPr>
              <w:rPr>
                <w:b/>
                <w:bCs/>
              </w:rPr>
            </w:pPr>
          </w:p>
          <w:p w14:paraId="099623A4" w14:textId="77777777" w:rsidR="00BC21E0" w:rsidRDefault="00BC21E0" w:rsidP="00B3528A">
            <w:pPr>
              <w:rPr>
                <w:b/>
                <w:bCs/>
              </w:rPr>
            </w:pPr>
          </w:p>
          <w:p w14:paraId="5FE2059F" w14:textId="77777777" w:rsidR="00BC21E0" w:rsidRDefault="00BC21E0" w:rsidP="00B3528A">
            <w:pPr>
              <w:rPr>
                <w:b/>
                <w:bCs/>
              </w:rPr>
            </w:pPr>
          </w:p>
          <w:p w14:paraId="7CFE83B1" w14:textId="77777777" w:rsidR="00BC21E0" w:rsidRDefault="00BC21E0" w:rsidP="00B3528A">
            <w:pPr>
              <w:rPr>
                <w:b/>
                <w:bCs/>
              </w:rPr>
            </w:pPr>
          </w:p>
          <w:p w14:paraId="4B0F22D3" w14:textId="77777777" w:rsidR="00BC21E0" w:rsidRPr="008B48B2" w:rsidRDefault="00BC21E0" w:rsidP="00B3528A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2E0E4D86" w14:textId="0433C345" w:rsidR="007E5EC5" w:rsidRDefault="007E5EC5" w:rsidP="007E5EC5">
            <w:r>
              <w:t>Aktiviteten består af fire parallelle delaktiviteter (Farmakologi</w:t>
            </w:r>
            <w:r w:rsidR="00F81C7A">
              <w:t>/Kemi</w:t>
            </w:r>
            <w:r>
              <w:t>, Naturfag, Engelsk og Dansk). I hvert delforløb følges to undervisere ad på tværs af institutionerne. Underviserne:</w:t>
            </w:r>
          </w:p>
          <w:p w14:paraId="75C0E8A4" w14:textId="77777777" w:rsidR="007E5EC5" w:rsidRDefault="007E5EC5" w:rsidP="007E5EC5"/>
          <w:p w14:paraId="04A9C90D" w14:textId="77777777" w:rsidR="007E5EC5" w:rsidRDefault="007E5EC5" w:rsidP="007E5EC5">
            <w:pPr>
              <w:pStyle w:val="Listeafsnit"/>
              <w:numPr>
                <w:ilvl w:val="0"/>
                <w:numId w:val="15"/>
              </w:numPr>
              <w:spacing w:after="0" w:line="240" w:lineRule="auto"/>
            </w:pPr>
            <w:r>
              <w:t>besøger hinandens undervisning og undersøger, hvordan deres fagområde udfoldes i en anden skoles praksis</w:t>
            </w:r>
          </w:p>
          <w:p w14:paraId="0092B9BD" w14:textId="77777777" w:rsidR="007E5EC5" w:rsidRDefault="007E5EC5" w:rsidP="007E5EC5">
            <w:pPr>
              <w:pStyle w:val="Listeafsnit"/>
              <w:numPr>
                <w:ilvl w:val="0"/>
                <w:numId w:val="15"/>
              </w:numPr>
              <w:spacing w:after="0" w:line="240" w:lineRule="auto"/>
            </w:pPr>
            <w:r>
              <w:t>reflekterer sammen over forskelle og ligheder i faglige greb, elevforudsætninger og didaktiske valg</w:t>
            </w:r>
          </w:p>
          <w:p w14:paraId="17EC3C1D" w14:textId="77777777" w:rsidR="007E5EC5" w:rsidRDefault="007E5EC5" w:rsidP="007E5EC5">
            <w:pPr>
              <w:pStyle w:val="Listeafsnit"/>
              <w:numPr>
                <w:ilvl w:val="0"/>
                <w:numId w:val="15"/>
              </w:numPr>
              <w:spacing w:after="0" w:line="240" w:lineRule="auto"/>
            </w:pPr>
            <w:r>
              <w:t>drøfter, hvilke faglige temaer der egner sig bedst til fælles, sammenhængende undervisningsforløb</w:t>
            </w:r>
          </w:p>
          <w:p w14:paraId="5CCADDB5" w14:textId="77777777" w:rsidR="007E5EC5" w:rsidRDefault="007E5EC5" w:rsidP="007E5EC5">
            <w:pPr>
              <w:pStyle w:val="Listeafsnit"/>
              <w:numPr>
                <w:ilvl w:val="0"/>
                <w:numId w:val="15"/>
              </w:numPr>
              <w:spacing w:after="0" w:line="240" w:lineRule="auto"/>
            </w:pPr>
            <w:r>
              <w:t>udvikler og afprøver konkrete tværinstitutionelle forløb med fokus på praksisfaglighed og helhedsorienteret undervisning</w:t>
            </w:r>
          </w:p>
          <w:p w14:paraId="6DA83E6F" w14:textId="77777777" w:rsidR="007E5EC5" w:rsidRDefault="007E5EC5" w:rsidP="007E5EC5"/>
          <w:p w14:paraId="64513E86" w14:textId="673DA959" w:rsidR="00BC21E0" w:rsidRDefault="007E5EC5" w:rsidP="00B3528A">
            <w:r>
              <w:t>Forløbet rammesættes af tre workshops: opstartsseminar, midtvejsseminar og et afsluttende seminar.</w:t>
            </w:r>
          </w:p>
          <w:p w14:paraId="4E27B4A4" w14:textId="77777777" w:rsidR="007E5EC5" w:rsidRDefault="007E5EC5" w:rsidP="00B3528A"/>
          <w:p w14:paraId="2BC36EBD" w14:textId="36E4D560" w:rsidR="007E5EC5" w:rsidRDefault="007E5EC5" w:rsidP="00B3528A">
            <w:r>
              <w:lastRenderedPageBreak/>
              <w:t>Aktiviteten giver et s</w:t>
            </w:r>
            <w:r w:rsidRPr="007E5EC5">
              <w:t xml:space="preserve">tyrket kollegialt fællesskab og fagligt samarbejde på tværs af de tre institutioner – som fundament for mere </w:t>
            </w:r>
            <w:r>
              <w:t>praksisfaglig</w:t>
            </w:r>
            <w:r w:rsidR="001F54E6">
              <w:t>e</w:t>
            </w:r>
            <w:r>
              <w:t xml:space="preserve"> og </w:t>
            </w:r>
            <w:r w:rsidRPr="007E5EC5">
              <w:t>helhedsorientere</w:t>
            </w:r>
            <w:r w:rsidR="001F54E6">
              <w:t>de</w:t>
            </w:r>
            <w:r w:rsidRPr="007E5EC5">
              <w:t xml:space="preserve"> undervisningsdesign i 2030.</w:t>
            </w:r>
          </w:p>
          <w:p w14:paraId="1BD88AA0" w14:textId="77777777" w:rsidR="00BC21E0" w:rsidRDefault="00BC21E0" w:rsidP="00B3528A"/>
        </w:tc>
      </w:tr>
      <w:bookmarkEnd w:id="1"/>
      <w:tr w:rsidR="00BC21E0" w14:paraId="1CA4E6CD" w14:textId="77777777" w:rsidTr="00B3528A">
        <w:tc>
          <w:tcPr>
            <w:tcW w:w="2547" w:type="dxa"/>
          </w:tcPr>
          <w:p w14:paraId="1C2D400C" w14:textId="77777777" w:rsidR="00BC21E0" w:rsidRDefault="00BC21E0" w:rsidP="00B3528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Deltagere</w:t>
            </w:r>
          </w:p>
          <w:p w14:paraId="0EFED604" w14:textId="0DFB14FE" w:rsidR="00BC21E0" w:rsidRDefault="00284C47" w:rsidP="00B3528A">
            <w:r>
              <w:t>Uddannelsesinstitution, i</w:t>
            </w:r>
            <w:r w:rsidR="00BC21E0">
              <w:t>ndgang, fagområde(r) og forventet antal deltagere fra målgruppen</w:t>
            </w:r>
          </w:p>
          <w:p w14:paraId="61652022" w14:textId="77777777" w:rsidR="00BC21E0" w:rsidRPr="007C06B6" w:rsidRDefault="00BC21E0" w:rsidP="00B3528A"/>
        </w:tc>
        <w:tc>
          <w:tcPr>
            <w:tcW w:w="7081" w:type="dxa"/>
          </w:tcPr>
          <w:p w14:paraId="24634235" w14:textId="4DCC541E" w:rsidR="001F54E6" w:rsidRDefault="001F54E6" w:rsidP="007E5EC5">
            <w:r>
              <w:t>Randers Social- og Sundhedsskole indgår med 2 undervisere plus en tovholder mens Grenaa Gymnasium og Viden Djurs hver stiller med 3 undervisere plus en tovholder. Fordelingen er som angivet nedenstående.</w:t>
            </w:r>
          </w:p>
          <w:p w14:paraId="442F6D8B" w14:textId="77777777" w:rsidR="001F54E6" w:rsidRPr="001F54E6" w:rsidRDefault="001F54E6" w:rsidP="007E5EC5"/>
          <w:p w14:paraId="05D0D249" w14:textId="4C517679" w:rsidR="007E5EC5" w:rsidRPr="007E5EC5" w:rsidRDefault="007E5EC5" w:rsidP="007E5EC5">
            <w:r w:rsidRPr="007E5EC5">
              <w:rPr>
                <w:b/>
                <w:bCs/>
              </w:rPr>
              <w:t>Farmakolog</w:t>
            </w:r>
            <w:r w:rsidR="00F81C7A">
              <w:rPr>
                <w:b/>
                <w:bCs/>
              </w:rPr>
              <w:t>/Kemi</w:t>
            </w:r>
            <w:r w:rsidRPr="007E5EC5">
              <w:rPr>
                <w:b/>
                <w:bCs/>
              </w:rPr>
              <w:t>:</w:t>
            </w:r>
            <w:r w:rsidRPr="007E5EC5">
              <w:br/>
              <w:t>– Grenaa Gymnasium</w:t>
            </w:r>
            <w:r w:rsidRPr="007E5EC5">
              <w:br/>
              <w:t>– Randers Social- og Sundhedsskole</w:t>
            </w:r>
          </w:p>
          <w:p w14:paraId="371FFFFB" w14:textId="35E0FDFB" w:rsidR="007E5EC5" w:rsidRPr="007E5EC5" w:rsidRDefault="007E5EC5" w:rsidP="007E5EC5">
            <w:r w:rsidRPr="007E5EC5">
              <w:rPr>
                <w:b/>
                <w:bCs/>
              </w:rPr>
              <w:t>Naturfag:</w:t>
            </w:r>
            <w:r w:rsidRPr="007E5EC5">
              <w:br/>
              <w:t>– Randers Social- og Sundhedsskole</w:t>
            </w:r>
            <w:r w:rsidRPr="007E5EC5">
              <w:br/>
              <w:t>– Viden Djurs</w:t>
            </w:r>
          </w:p>
          <w:p w14:paraId="61AC0245" w14:textId="77777777" w:rsidR="007E5EC5" w:rsidRPr="007E5EC5" w:rsidRDefault="007E5EC5" w:rsidP="007E5EC5">
            <w:r w:rsidRPr="007E5EC5">
              <w:rPr>
                <w:b/>
                <w:bCs/>
              </w:rPr>
              <w:t>Engelsk:</w:t>
            </w:r>
            <w:r w:rsidRPr="007E5EC5">
              <w:br/>
              <w:t>– Grenaa Gymnasium</w:t>
            </w:r>
            <w:r w:rsidRPr="007E5EC5">
              <w:br/>
              <w:t>– Viden Djurs</w:t>
            </w:r>
          </w:p>
          <w:p w14:paraId="1EDFF2DA" w14:textId="77777777" w:rsidR="007E5EC5" w:rsidRPr="007E5EC5" w:rsidRDefault="007E5EC5" w:rsidP="007E5EC5">
            <w:r w:rsidRPr="007E5EC5">
              <w:rPr>
                <w:b/>
                <w:bCs/>
              </w:rPr>
              <w:t>Dansk:</w:t>
            </w:r>
            <w:r w:rsidRPr="007E5EC5">
              <w:br/>
              <w:t>– Grenaa Gymnasium</w:t>
            </w:r>
            <w:r w:rsidRPr="007E5EC5">
              <w:br/>
              <w:t>– Viden Djurs</w:t>
            </w:r>
          </w:p>
          <w:p w14:paraId="7F8E9988" w14:textId="77777777" w:rsidR="00BC21E0" w:rsidRDefault="00BC21E0" w:rsidP="00B3528A"/>
        </w:tc>
      </w:tr>
    </w:tbl>
    <w:p w14:paraId="3DB9F654" w14:textId="77777777" w:rsidR="003D1A5B" w:rsidRDefault="003D1A5B" w:rsidP="00925809">
      <w:pPr>
        <w:rPr>
          <w:sz w:val="24"/>
          <w:szCs w:val="24"/>
        </w:rPr>
      </w:pPr>
    </w:p>
    <w:p w14:paraId="6583B35B" w14:textId="62191E5F" w:rsidR="003D1A5B" w:rsidRDefault="003D1A5B" w:rsidP="003D1A5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0DE7F31" w14:textId="0B4D9DBB" w:rsidR="003D1A5B" w:rsidRDefault="003D1A5B" w:rsidP="003D1A5B">
      <w:pPr>
        <w:rPr>
          <w:b/>
          <w:bCs/>
          <w:sz w:val="36"/>
          <w:szCs w:val="36"/>
          <w:u w:val="single"/>
        </w:rPr>
      </w:pPr>
      <w:r w:rsidRPr="00185174">
        <w:rPr>
          <w:b/>
          <w:bCs/>
          <w:sz w:val="36"/>
          <w:szCs w:val="36"/>
          <w:u w:val="single"/>
        </w:rPr>
        <w:lastRenderedPageBreak/>
        <w:t>Opfølgning</w:t>
      </w:r>
      <w:r w:rsidR="00185174" w:rsidRPr="00185174">
        <w:rPr>
          <w:b/>
          <w:bCs/>
          <w:sz w:val="36"/>
          <w:szCs w:val="36"/>
          <w:u w:val="single"/>
        </w:rPr>
        <w:t>sskema</w:t>
      </w:r>
    </w:p>
    <w:p w14:paraId="05CEBCB5" w14:textId="77777777" w:rsidR="00284C47" w:rsidRPr="003F0C66" w:rsidRDefault="00284C47" w:rsidP="00284C47">
      <w:pPr>
        <w:spacing w:after="0"/>
        <w:rPr>
          <w:sz w:val="32"/>
          <w:szCs w:val="32"/>
        </w:rPr>
      </w:pPr>
      <w:r w:rsidRPr="003F0C66">
        <w:rPr>
          <w:sz w:val="32"/>
          <w:szCs w:val="32"/>
        </w:rPr>
        <w:t>Projekt:</w:t>
      </w:r>
      <w:r w:rsidRPr="003F0C66">
        <w:rPr>
          <w:sz w:val="32"/>
          <w:szCs w:val="32"/>
        </w:rPr>
        <w:tab/>
      </w:r>
      <w:r w:rsidRPr="003F0C66">
        <w:rPr>
          <w:sz w:val="32"/>
          <w:szCs w:val="32"/>
        </w:rPr>
        <w:tab/>
      </w:r>
      <w:r>
        <w:rPr>
          <w:sz w:val="32"/>
          <w:szCs w:val="32"/>
        </w:rPr>
        <w:t>Projekt Campus i Region Midtjylland</w:t>
      </w:r>
    </w:p>
    <w:p w14:paraId="4029D918" w14:textId="672A1437" w:rsidR="00284C47" w:rsidRDefault="00284C47" w:rsidP="00284C47">
      <w:pPr>
        <w:rPr>
          <w:b/>
          <w:bCs/>
          <w:sz w:val="36"/>
          <w:szCs w:val="36"/>
          <w:u w:val="single"/>
        </w:rPr>
      </w:pPr>
      <w:r w:rsidRPr="003F0C66">
        <w:rPr>
          <w:sz w:val="28"/>
          <w:szCs w:val="28"/>
        </w:rPr>
        <w:t>Indsatsområde</w:t>
      </w:r>
      <w:r>
        <w:rPr>
          <w:sz w:val="28"/>
          <w:szCs w:val="28"/>
        </w:rPr>
        <w:t xml:space="preserve"> 1</w:t>
      </w:r>
      <w:r w:rsidRPr="003F0C66">
        <w:rPr>
          <w:sz w:val="28"/>
          <w:szCs w:val="28"/>
        </w:rPr>
        <w:t xml:space="preserve">: </w:t>
      </w:r>
      <w:r w:rsidRPr="003F0C66"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Udvikling af fagligt Læringsrum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C21E0" w14:paraId="46538CE1" w14:textId="77777777" w:rsidTr="00B3528A">
        <w:tc>
          <w:tcPr>
            <w:tcW w:w="2547" w:type="dxa"/>
          </w:tcPr>
          <w:p w14:paraId="022F3204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Aktivitetsnavn</w:t>
            </w:r>
          </w:p>
          <w:p w14:paraId="13939B41" w14:textId="679E816B" w:rsidR="00BC21E0" w:rsidRPr="00C02212" w:rsidRDefault="00C02212" w:rsidP="00C02212">
            <w:r w:rsidRPr="00C02212">
              <w:t>Navn på aktiviteten</w:t>
            </w:r>
          </w:p>
        </w:tc>
        <w:tc>
          <w:tcPr>
            <w:tcW w:w="7081" w:type="dxa"/>
          </w:tcPr>
          <w:p w14:paraId="20B7CD81" w14:textId="77777777" w:rsidR="00BC21E0" w:rsidRDefault="00BC21E0" w:rsidP="00B3528A"/>
        </w:tc>
      </w:tr>
      <w:tr w:rsidR="00BC21E0" w14:paraId="1EAC768E" w14:textId="77777777" w:rsidTr="00B3528A">
        <w:tc>
          <w:tcPr>
            <w:tcW w:w="2547" w:type="dxa"/>
          </w:tcPr>
          <w:p w14:paraId="3D270858" w14:textId="18134560" w:rsidR="00BC21E0" w:rsidRPr="008B48B2" w:rsidRDefault="00C02212" w:rsidP="00B3528A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Deltagende Uddannelsesinstitutioner / andre</w:t>
            </w:r>
          </w:p>
        </w:tc>
        <w:tc>
          <w:tcPr>
            <w:tcW w:w="7081" w:type="dxa"/>
          </w:tcPr>
          <w:p w14:paraId="1D77F987" w14:textId="77777777" w:rsidR="00BC21E0" w:rsidRPr="000725F7" w:rsidRDefault="00BC21E0" w:rsidP="00B3528A">
            <w:pPr>
              <w:spacing w:line="360" w:lineRule="auto"/>
              <w:rPr>
                <w:rFonts w:cstheme="minorHAnsi"/>
              </w:rPr>
            </w:pPr>
          </w:p>
        </w:tc>
      </w:tr>
      <w:tr w:rsidR="00BC21E0" w14:paraId="1AEBE51D" w14:textId="77777777" w:rsidTr="00B3528A">
        <w:tc>
          <w:tcPr>
            <w:tcW w:w="2547" w:type="dxa"/>
          </w:tcPr>
          <w:p w14:paraId="497FA35B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 xml:space="preserve">Periode </w:t>
            </w:r>
          </w:p>
          <w:p w14:paraId="25A1A8B4" w14:textId="1B291D0B" w:rsidR="00BC21E0" w:rsidRPr="00C02212" w:rsidRDefault="00C02212" w:rsidP="00C02212">
            <w:r w:rsidRPr="00C02212">
              <w:t xml:space="preserve">I hvilken tidsperiode </w:t>
            </w:r>
            <w:proofErr w:type="spellStart"/>
            <w:r>
              <w:t>blev</w:t>
            </w:r>
            <w:r w:rsidRPr="00C02212">
              <w:t>aktiviteten</w:t>
            </w:r>
            <w:proofErr w:type="spellEnd"/>
            <w:r w:rsidRPr="00C02212">
              <w:t xml:space="preserve"> gennemført?</w:t>
            </w:r>
          </w:p>
        </w:tc>
        <w:tc>
          <w:tcPr>
            <w:tcW w:w="7081" w:type="dxa"/>
          </w:tcPr>
          <w:p w14:paraId="45D1C128" w14:textId="77777777" w:rsidR="00BC21E0" w:rsidRPr="00FC409B" w:rsidRDefault="00BC21E0" w:rsidP="00B3528A"/>
        </w:tc>
      </w:tr>
      <w:tr w:rsidR="00BC21E0" w14:paraId="611BC2C6" w14:textId="77777777" w:rsidTr="00B3528A">
        <w:tc>
          <w:tcPr>
            <w:tcW w:w="2547" w:type="dxa"/>
          </w:tcPr>
          <w:p w14:paraId="36704CB9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Forventede videns udbytte</w:t>
            </w:r>
          </w:p>
          <w:p w14:paraId="5DFF4D01" w14:textId="0CF3B434" w:rsidR="00BC21E0" w:rsidRPr="00C02212" w:rsidRDefault="00C02212" w:rsidP="00C02212">
            <w:r>
              <w:t xml:space="preserve">Hvilken </w:t>
            </w:r>
            <w:r w:rsidRPr="00C02212">
              <w:t xml:space="preserve">viden/erfaring </w:t>
            </w:r>
            <w:proofErr w:type="gramStart"/>
            <w:r>
              <w:t>omkring</w:t>
            </w:r>
            <w:proofErr w:type="gramEnd"/>
            <w:r>
              <w:t xml:space="preserve"> samarbejdet opnåede I?</w:t>
            </w:r>
          </w:p>
        </w:tc>
        <w:tc>
          <w:tcPr>
            <w:tcW w:w="7081" w:type="dxa"/>
          </w:tcPr>
          <w:p w14:paraId="263A0AE3" w14:textId="77777777" w:rsidR="00BC21E0" w:rsidRDefault="00BC21E0" w:rsidP="00B3528A"/>
          <w:p w14:paraId="1BC0730B" w14:textId="77777777" w:rsidR="00BC21E0" w:rsidRDefault="00BC21E0" w:rsidP="00B3528A"/>
          <w:p w14:paraId="410A38E6" w14:textId="77777777" w:rsidR="00BC21E0" w:rsidRDefault="00BC21E0" w:rsidP="00B3528A"/>
          <w:p w14:paraId="4035A978" w14:textId="77777777" w:rsidR="00BC21E0" w:rsidRDefault="00BC21E0" w:rsidP="00B3528A"/>
          <w:p w14:paraId="65B3393B" w14:textId="77777777" w:rsidR="00BC21E0" w:rsidRDefault="00BC21E0" w:rsidP="00B3528A"/>
          <w:p w14:paraId="27A78811" w14:textId="77777777" w:rsidR="00BC21E0" w:rsidRDefault="00BC21E0" w:rsidP="00B3528A"/>
        </w:tc>
      </w:tr>
      <w:tr w:rsidR="00BC21E0" w14:paraId="4FE936F5" w14:textId="77777777" w:rsidTr="00B3528A">
        <w:tc>
          <w:tcPr>
            <w:tcW w:w="2547" w:type="dxa"/>
          </w:tcPr>
          <w:p w14:paraId="2E152F22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Projektindhold</w:t>
            </w:r>
          </w:p>
          <w:p w14:paraId="03406345" w14:textId="0F5E70B9" w:rsidR="00BC21E0" w:rsidRPr="00670BDB" w:rsidRDefault="00C02212" w:rsidP="00C02212">
            <w:r>
              <w:t>Hvordan forløb aktiviteten, var der ændringer og hvorfor?</w:t>
            </w:r>
          </w:p>
        </w:tc>
        <w:tc>
          <w:tcPr>
            <w:tcW w:w="7081" w:type="dxa"/>
          </w:tcPr>
          <w:p w14:paraId="582CF614" w14:textId="77777777" w:rsidR="00BC21E0" w:rsidRDefault="00BC21E0" w:rsidP="00B3528A"/>
        </w:tc>
      </w:tr>
      <w:tr w:rsidR="00BC21E0" w14:paraId="52A6BFCE" w14:textId="77777777" w:rsidTr="00B3528A">
        <w:tc>
          <w:tcPr>
            <w:tcW w:w="2547" w:type="dxa"/>
          </w:tcPr>
          <w:p w14:paraId="40EE2FBE" w14:textId="77777777" w:rsidR="00BC21E0" w:rsidRDefault="00BC21E0" w:rsidP="00B3528A">
            <w:pPr>
              <w:rPr>
                <w:b/>
                <w:bCs/>
              </w:rPr>
            </w:pPr>
            <w:r>
              <w:rPr>
                <w:b/>
                <w:bCs/>
              </w:rPr>
              <w:t>Konklusion</w:t>
            </w:r>
          </w:p>
          <w:p w14:paraId="0CAA6498" w14:textId="19734474" w:rsidR="00BC21E0" w:rsidRDefault="00BC21E0" w:rsidP="00B3528A">
            <w:r>
              <w:t xml:space="preserve">Hvordan og på hvilke måder </w:t>
            </w:r>
            <w:r w:rsidR="004A7F0B">
              <w:t>havde</w:t>
            </w:r>
            <w:r>
              <w:t xml:space="preserve"> </w:t>
            </w:r>
            <w:r w:rsidR="004A7F0B">
              <w:t>aktiviteten</w:t>
            </w:r>
            <w:r>
              <w:t xml:space="preserve"> effekt? </w:t>
            </w:r>
          </w:p>
          <w:p w14:paraId="7FE1C327" w14:textId="77777777" w:rsidR="00BC21E0" w:rsidRDefault="00BC21E0" w:rsidP="00B3528A"/>
          <w:p w14:paraId="44561D31" w14:textId="54C3B8FE" w:rsidR="00BC21E0" w:rsidRDefault="004A7F0B" w:rsidP="00B3528A">
            <w:pPr>
              <w:rPr>
                <w:b/>
                <w:bCs/>
              </w:rPr>
            </w:pPr>
            <w:r>
              <w:t>Skal aktiviteten revideres/ udvikles, afvikles eller fastholdes?</w:t>
            </w:r>
          </w:p>
          <w:p w14:paraId="36AAC847" w14:textId="77777777" w:rsidR="00BC21E0" w:rsidRDefault="00BC21E0" w:rsidP="00B3528A">
            <w:pPr>
              <w:rPr>
                <w:b/>
                <w:bCs/>
              </w:rPr>
            </w:pPr>
          </w:p>
          <w:p w14:paraId="50D21FB6" w14:textId="77777777" w:rsidR="00BC21E0" w:rsidRDefault="00BC21E0" w:rsidP="00B3528A">
            <w:pPr>
              <w:rPr>
                <w:b/>
                <w:bCs/>
              </w:rPr>
            </w:pPr>
          </w:p>
          <w:p w14:paraId="26C005B5" w14:textId="77777777" w:rsidR="00BC21E0" w:rsidRDefault="00BC21E0" w:rsidP="00B3528A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2FA7C7BF" w14:textId="77777777" w:rsidR="00BC21E0" w:rsidRDefault="00BC21E0" w:rsidP="00B3528A"/>
        </w:tc>
      </w:tr>
    </w:tbl>
    <w:p w14:paraId="30C82E49" w14:textId="77777777" w:rsidR="003D1A5B" w:rsidRPr="00925809" w:rsidRDefault="003D1A5B" w:rsidP="00925809">
      <w:pPr>
        <w:rPr>
          <w:sz w:val="24"/>
          <w:szCs w:val="24"/>
        </w:rPr>
      </w:pPr>
    </w:p>
    <w:sectPr w:rsidR="003D1A5B" w:rsidRPr="00925809" w:rsidSect="004975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BF40E" w14:textId="77777777" w:rsidR="008D28E0" w:rsidRDefault="008D28E0" w:rsidP="007C614B">
      <w:pPr>
        <w:spacing w:after="0" w:line="240" w:lineRule="auto"/>
      </w:pPr>
      <w:r>
        <w:separator/>
      </w:r>
    </w:p>
  </w:endnote>
  <w:endnote w:type="continuationSeparator" w:id="0">
    <w:p w14:paraId="4514A652" w14:textId="77777777" w:rsidR="008D28E0" w:rsidRDefault="008D28E0" w:rsidP="007C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38A0" w14:textId="77777777" w:rsidR="00406825" w:rsidRDefault="0040682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45281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BC6EBA" w14:textId="419AF9E2" w:rsidR="007C614B" w:rsidRDefault="002C723D" w:rsidP="002C723D">
            <w:pPr>
              <w:pStyle w:val="Sidefod"/>
              <w:ind w:left="4309"/>
            </w:pPr>
            <w:r>
              <w:tab/>
              <w:t xml:space="preserve"> </w:t>
            </w:r>
          </w:p>
        </w:sdtContent>
      </w:sdt>
    </w:sdtContent>
  </w:sdt>
  <w:p w14:paraId="5B8A0B08" w14:textId="4DCCCC0A" w:rsidR="007C614B" w:rsidRDefault="007C614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5D24" w14:textId="77777777" w:rsidR="00406825" w:rsidRDefault="004068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DE9C" w14:textId="77777777" w:rsidR="008D28E0" w:rsidRDefault="008D28E0" w:rsidP="007C614B">
      <w:pPr>
        <w:spacing w:after="0" w:line="240" w:lineRule="auto"/>
      </w:pPr>
      <w:r>
        <w:separator/>
      </w:r>
    </w:p>
  </w:footnote>
  <w:footnote w:type="continuationSeparator" w:id="0">
    <w:p w14:paraId="053355E9" w14:textId="77777777" w:rsidR="008D28E0" w:rsidRDefault="008D28E0" w:rsidP="007C6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3C56" w14:textId="77777777" w:rsidR="00406825" w:rsidRDefault="0040682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C933" w14:textId="50D9DD10" w:rsidR="007C614B" w:rsidRDefault="009F1060">
    <w:pPr>
      <w:pStyle w:val="Sidehoved"/>
    </w:pPr>
    <w:r>
      <w:rPr>
        <w:noProof/>
      </w:rPr>
      <w:drawing>
        <wp:inline distT="0" distB="0" distL="0" distR="0" wp14:anchorId="1D55171F" wp14:editId="51027CD0">
          <wp:extent cx="3352800" cy="1074420"/>
          <wp:effectExtent l="0" t="0" r="0" b="0"/>
          <wp:docPr id="1" name="Billede 1" descr="Region Midtjyllan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ion Midtjylland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554D" w:rsidRPr="00A1554D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947A" w14:textId="77777777" w:rsidR="00406825" w:rsidRDefault="0040682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897"/>
    <w:multiLevelType w:val="hybridMultilevel"/>
    <w:tmpl w:val="495CAF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B54C5"/>
    <w:multiLevelType w:val="hybridMultilevel"/>
    <w:tmpl w:val="971EE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7C66"/>
    <w:multiLevelType w:val="hybridMultilevel"/>
    <w:tmpl w:val="363AD2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35B89"/>
    <w:multiLevelType w:val="hybridMultilevel"/>
    <w:tmpl w:val="C846B1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31942"/>
    <w:multiLevelType w:val="hybridMultilevel"/>
    <w:tmpl w:val="A4F6121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41C30"/>
    <w:multiLevelType w:val="hybridMultilevel"/>
    <w:tmpl w:val="DB8C19A6"/>
    <w:lvl w:ilvl="0" w:tplc="67A822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6668D"/>
    <w:multiLevelType w:val="hybridMultilevel"/>
    <w:tmpl w:val="FAE6CD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47571"/>
    <w:multiLevelType w:val="hybridMultilevel"/>
    <w:tmpl w:val="30DCD62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43230"/>
    <w:multiLevelType w:val="hybridMultilevel"/>
    <w:tmpl w:val="5AACEB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34470"/>
    <w:multiLevelType w:val="hybridMultilevel"/>
    <w:tmpl w:val="8B5811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53865"/>
    <w:multiLevelType w:val="hybridMultilevel"/>
    <w:tmpl w:val="693EDD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96993"/>
    <w:multiLevelType w:val="hybridMultilevel"/>
    <w:tmpl w:val="DCAA1C7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5E2280"/>
    <w:multiLevelType w:val="hybridMultilevel"/>
    <w:tmpl w:val="B75279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E348B"/>
    <w:multiLevelType w:val="hybridMultilevel"/>
    <w:tmpl w:val="77BE54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E6B95"/>
    <w:multiLevelType w:val="hybridMultilevel"/>
    <w:tmpl w:val="27E289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503437">
    <w:abstractNumId w:val="12"/>
  </w:num>
  <w:num w:numId="2" w16cid:durableId="1531452819">
    <w:abstractNumId w:val="14"/>
  </w:num>
  <w:num w:numId="3" w16cid:durableId="1511139362">
    <w:abstractNumId w:val="9"/>
  </w:num>
  <w:num w:numId="4" w16cid:durableId="1338995944">
    <w:abstractNumId w:val="3"/>
  </w:num>
  <w:num w:numId="5" w16cid:durableId="638724924">
    <w:abstractNumId w:val="11"/>
  </w:num>
  <w:num w:numId="6" w16cid:durableId="407578909">
    <w:abstractNumId w:val="8"/>
  </w:num>
  <w:num w:numId="7" w16cid:durableId="428431294">
    <w:abstractNumId w:val="6"/>
  </w:num>
  <w:num w:numId="8" w16cid:durableId="1022636059">
    <w:abstractNumId w:val="1"/>
  </w:num>
  <w:num w:numId="9" w16cid:durableId="401370394">
    <w:abstractNumId w:val="0"/>
  </w:num>
  <w:num w:numId="10" w16cid:durableId="1766337245">
    <w:abstractNumId w:val="2"/>
  </w:num>
  <w:num w:numId="11" w16cid:durableId="1912613538">
    <w:abstractNumId w:val="5"/>
  </w:num>
  <w:num w:numId="12" w16cid:durableId="842939833">
    <w:abstractNumId w:val="7"/>
  </w:num>
  <w:num w:numId="13" w16cid:durableId="1561405801">
    <w:abstractNumId w:val="4"/>
  </w:num>
  <w:num w:numId="14" w16cid:durableId="1065838568">
    <w:abstractNumId w:val="13"/>
  </w:num>
  <w:num w:numId="15" w16cid:durableId="21222585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3A"/>
    <w:rsid w:val="00021087"/>
    <w:rsid w:val="000261DA"/>
    <w:rsid w:val="00026DEE"/>
    <w:rsid w:val="00084578"/>
    <w:rsid w:val="00090200"/>
    <w:rsid w:val="0009358C"/>
    <w:rsid w:val="00093733"/>
    <w:rsid w:val="000D26A8"/>
    <w:rsid w:val="00121B97"/>
    <w:rsid w:val="00127CD9"/>
    <w:rsid w:val="00130B03"/>
    <w:rsid w:val="00137742"/>
    <w:rsid w:val="00166EC4"/>
    <w:rsid w:val="00167D9C"/>
    <w:rsid w:val="00174E32"/>
    <w:rsid w:val="00185174"/>
    <w:rsid w:val="001B2B62"/>
    <w:rsid w:val="001B5443"/>
    <w:rsid w:val="001D4CC8"/>
    <w:rsid w:val="001E0632"/>
    <w:rsid w:val="001F15B7"/>
    <w:rsid w:val="001F54E6"/>
    <w:rsid w:val="00200429"/>
    <w:rsid w:val="00236DBA"/>
    <w:rsid w:val="002474AD"/>
    <w:rsid w:val="002509BF"/>
    <w:rsid w:val="002807D0"/>
    <w:rsid w:val="00284C47"/>
    <w:rsid w:val="00287FB9"/>
    <w:rsid w:val="00291396"/>
    <w:rsid w:val="002A1914"/>
    <w:rsid w:val="002B42C0"/>
    <w:rsid w:val="002C708B"/>
    <w:rsid w:val="002C723D"/>
    <w:rsid w:val="002D30D2"/>
    <w:rsid w:val="002D4B46"/>
    <w:rsid w:val="002D7F3B"/>
    <w:rsid w:val="002F7C89"/>
    <w:rsid w:val="002F7D0F"/>
    <w:rsid w:val="003014F0"/>
    <w:rsid w:val="00306538"/>
    <w:rsid w:val="0031002D"/>
    <w:rsid w:val="00323283"/>
    <w:rsid w:val="00336C61"/>
    <w:rsid w:val="00340143"/>
    <w:rsid w:val="003413C2"/>
    <w:rsid w:val="003454EB"/>
    <w:rsid w:val="00360E4A"/>
    <w:rsid w:val="00362109"/>
    <w:rsid w:val="00363DC7"/>
    <w:rsid w:val="0037457C"/>
    <w:rsid w:val="0039287E"/>
    <w:rsid w:val="00394B6A"/>
    <w:rsid w:val="003B1DF7"/>
    <w:rsid w:val="003B48E2"/>
    <w:rsid w:val="003B4D27"/>
    <w:rsid w:val="003C6D8D"/>
    <w:rsid w:val="003D1A5B"/>
    <w:rsid w:val="003F0C66"/>
    <w:rsid w:val="004016EE"/>
    <w:rsid w:val="00406825"/>
    <w:rsid w:val="00410532"/>
    <w:rsid w:val="00413032"/>
    <w:rsid w:val="00413129"/>
    <w:rsid w:val="004154C9"/>
    <w:rsid w:val="00452CD6"/>
    <w:rsid w:val="00461760"/>
    <w:rsid w:val="00485BA6"/>
    <w:rsid w:val="0049753A"/>
    <w:rsid w:val="004A434E"/>
    <w:rsid w:val="004A7F0B"/>
    <w:rsid w:val="004D1578"/>
    <w:rsid w:val="004E113C"/>
    <w:rsid w:val="004E29EA"/>
    <w:rsid w:val="004E3233"/>
    <w:rsid w:val="004F6268"/>
    <w:rsid w:val="00512474"/>
    <w:rsid w:val="0054734C"/>
    <w:rsid w:val="00550F95"/>
    <w:rsid w:val="00561DAA"/>
    <w:rsid w:val="00564FA6"/>
    <w:rsid w:val="005775B9"/>
    <w:rsid w:val="00581915"/>
    <w:rsid w:val="00591318"/>
    <w:rsid w:val="00593058"/>
    <w:rsid w:val="005A0565"/>
    <w:rsid w:val="005C0307"/>
    <w:rsid w:val="005C5A77"/>
    <w:rsid w:val="005E6988"/>
    <w:rsid w:val="00603A47"/>
    <w:rsid w:val="006164E4"/>
    <w:rsid w:val="006244CF"/>
    <w:rsid w:val="00626912"/>
    <w:rsid w:val="00642837"/>
    <w:rsid w:val="00654F06"/>
    <w:rsid w:val="00657B94"/>
    <w:rsid w:val="00680733"/>
    <w:rsid w:val="006813F2"/>
    <w:rsid w:val="006858A9"/>
    <w:rsid w:val="006A5EDD"/>
    <w:rsid w:val="006B0C7F"/>
    <w:rsid w:val="006D57DF"/>
    <w:rsid w:val="006F09A3"/>
    <w:rsid w:val="00700D15"/>
    <w:rsid w:val="007029EC"/>
    <w:rsid w:val="007140B5"/>
    <w:rsid w:val="007236CA"/>
    <w:rsid w:val="007522B9"/>
    <w:rsid w:val="00762F1B"/>
    <w:rsid w:val="00781CCA"/>
    <w:rsid w:val="0078477E"/>
    <w:rsid w:val="007A1B55"/>
    <w:rsid w:val="007A69BA"/>
    <w:rsid w:val="007B14E7"/>
    <w:rsid w:val="007C3292"/>
    <w:rsid w:val="007C614B"/>
    <w:rsid w:val="007D77A0"/>
    <w:rsid w:val="007E559C"/>
    <w:rsid w:val="007E5EC5"/>
    <w:rsid w:val="007F3F7A"/>
    <w:rsid w:val="008261D6"/>
    <w:rsid w:val="008300C3"/>
    <w:rsid w:val="008555D0"/>
    <w:rsid w:val="00865D28"/>
    <w:rsid w:val="008751D7"/>
    <w:rsid w:val="00884786"/>
    <w:rsid w:val="008A7769"/>
    <w:rsid w:val="008C31BF"/>
    <w:rsid w:val="008D28E0"/>
    <w:rsid w:val="008D53FC"/>
    <w:rsid w:val="009079E4"/>
    <w:rsid w:val="00925809"/>
    <w:rsid w:val="00934CB5"/>
    <w:rsid w:val="0096009F"/>
    <w:rsid w:val="00991A00"/>
    <w:rsid w:val="009954C2"/>
    <w:rsid w:val="009A6A98"/>
    <w:rsid w:val="009C6A82"/>
    <w:rsid w:val="009E0D82"/>
    <w:rsid w:val="009F1060"/>
    <w:rsid w:val="00A06812"/>
    <w:rsid w:val="00A1554D"/>
    <w:rsid w:val="00A22BB9"/>
    <w:rsid w:val="00A24887"/>
    <w:rsid w:val="00A269D5"/>
    <w:rsid w:val="00A36BCB"/>
    <w:rsid w:val="00A5255D"/>
    <w:rsid w:val="00A556BD"/>
    <w:rsid w:val="00A62EF2"/>
    <w:rsid w:val="00A71693"/>
    <w:rsid w:val="00A86CF9"/>
    <w:rsid w:val="00AA080B"/>
    <w:rsid w:val="00AA4D8D"/>
    <w:rsid w:val="00AA7AD9"/>
    <w:rsid w:val="00AD443D"/>
    <w:rsid w:val="00AE0BA3"/>
    <w:rsid w:val="00AE163E"/>
    <w:rsid w:val="00B05CD5"/>
    <w:rsid w:val="00B07F2A"/>
    <w:rsid w:val="00B17D0E"/>
    <w:rsid w:val="00B24C85"/>
    <w:rsid w:val="00B33BD8"/>
    <w:rsid w:val="00B55240"/>
    <w:rsid w:val="00B56437"/>
    <w:rsid w:val="00B97699"/>
    <w:rsid w:val="00BC21E0"/>
    <w:rsid w:val="00BC6F21"/>
    <w:rsid w:val="00BF25E3"/>
    <w:rsid w:val="00BF5C62"/>
    <w:rsid w:val="00C02212"/>
    <w:rsid w:val="00C25CDA"/>
    <w:rsid w:val="00C41EE4"/>
    <w:rsid w:val="00C43D49"/>
    <w:rsid w:val="00C6394E"/>
    <w:rsid w:val="00C70C79"/>
    <w:rsid w:val="00C9050F"/>
    <w:rsid w:val="00C938D5"/>
    <w:rsid w:val="00C96C60"/>
    <w:rsid w:val="00C976F4"/>
    <w:rsid w:val="00CB37B1"/>
    <w:rsid w:val="00CD30C2"/>
    <w:rsid w:val="00CE05BC"/>
    <w:rsid w:val="00CE3F0F"/>
    <w:rsid w:val="00CE42C1"/>
    <w:rsid w:val="00D17BF2"/>
    <w:rsid w:val="00D2588D"/>
    <w:rsid w:val="00D30D41"/>
    <w:rsid w:val="00D34E03"/>
    <w:rsid w:val="00D5182E"/>
    <w:rsid w:val="00D52189"/>
    <w:rsid w:val="00D53B68"/>
    <w:rsid w:val="00D76DCB"/>
    <w:rsid w:val="00D9103F"/>
    <w:rsid w:val="00D92B18"/>
    <w:rsid w:val="00DA01C1"/>
    <w:rsid w:val="00DB392E"/>
    <w:rsid w:val="00DD30DE"/>
    <w:rsid w:val="00DE332B"/>
    <w:rsid w:val="00DF3DE5"/>
    <w:rsid w:val="00DF6808"/>
    <w:rsid w:val="00E04100"/>
    <w:rsid w:val="00E21AC6"/>
    <w:rsid w:val="00E224A5"/>
    <w:rsid w:val="00E26866"/>
    <w:rsid w:val="00E34451"/>
    <w:rsid w:val="00E35E68"/>
    <w:rsid w:val="00E439FA"/>
    <w:rsid w:val="00E5207B"/>
    <w:rsid w:val="00E73ED1"/>
    <w:rsid w:val="00EA0064"/>
    <w:rsid w:val="00EA5E37"/>
    <w:rsid w:val="00EB7B83"/>
    <w:rsid w:val="00EC36C8"/>
    <w:rsid w:val="00ED2F72"/>
    <w:rsid w:val="00ED4427"/>
    <w:rsid w:val="00EF4323"/>
    <w:rsid w:val="00EF45AA"/>
    <w:rsid w:val="00EF5148"/>
    <w:rsid w:val="00F07A79"/>
    <w:rsid w:val="00F10D14"/>
    <w:rsid w:val="00F14301"/>
    <w:rsid w:val="00F14EF6"/>
    <w:rsid w:val="00F206A2"/>
    <w:rsid w:val="00F270D8"/>
    <w:rsid w:val="00F408DC"/>
    <w:rsid w:val="00F44D89"/>
    <w:rsid w:val="00F54F90"/>
    <w:rsid w:val="00F5568F"/>
    <w:rsid w:val="00F81C7A"/>
    <w:rsid w:val="00F82E9F"/>
    <w:rsid w:val="00F873CD"/>
    <w:rsid w:val="00F91D48"/>
    <w:rsid w:val="00F93A03"/>
    <w:rsid w:val="00FA0400"/>
    <w:rsid w:val="00FA2624"/>
    <w:rsid w:val="00FD64EF"/>
    <w:rsid w:val="00FF09E5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EB41"/>
  <w15:chartTrackingRefBased/>
  <w15:docId w15:val="{A6EE1DA5-031D-4296-8427-61493FE2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7F"/>
  </w:style>
  <w:style w:type="paragraph" w:styleId="Overskrift1">
    <w:name w:val="heading 1"/>
    <w:basedOn w:val="Normal"/>
    <w:next w:val="Normal"/>
    <w:link w:val="Overskrift1Tegn"/>
    <w:uiPriority w:val="9"/>
    <w:qFormat/>
    <w:rsid w:val="002807D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07D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07D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Cs/>
      <w:color w:val="5B9BD5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807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07D0"/>
    <w:rPr>
      <w:rFonts w:asciiTheme="majorHAnsi" w:eastAsiaTheme="majorEastAsia" w:hAnsiTheme="majorHAnsi" w:cstheme="majorBidi"/>
      <w:b/>
      <w:bCs/>
      <w:color w:val="5B9BD5" w:themeColor="accent1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807D0"/>
    <w:rPr>
      <w:rFonts w:asciiTheme="majorHAnsi" w:eastAsiaTheme="majorEastAsia" w:hAnsiTheme="majorHAnsi" w:cstheme="majorBidi"/>
      <w:bCs/>
      <w:color w:val="5B9BD5" w:themeColor="accent1"/>
    </w:rPr>
  </w:style>
  <w:style w:type="paragraph" w:styleId="Listeafsnit">
    <w:name w:val="List Paragraph"/>
    <w:basedOn w:val="Normal"/>
    <w:uiPriority w:val="34"/>
    <w:qFormat/>
    <w:rsid w:val="002807D0"/>
    <w:pPr>
      <w:spacing w:after="200" w:line="276" w:lineRule="auto"/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807D0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7A1B55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6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6A98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7C61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C614B"/>
  </w:style>
  <w:style w:type="paragraph" w:styleId="Sidefod">
    <w:name w:val="footer"/>
    <w:basedOn w:val="Normal"/>
    <w:link w:val="SidefodTegn"/>
    <w:uiPriority w:val="99"/>
    <w:unhideWhenUsed/>
    <w:rsid w:val="007C61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C614B"/>
  </w:style>
  <w:style w:type="character" w:styleId="BesgtLink">
    <w:name w:val="FollowedHyperlink"/>
    <w:basedOn w:val="Standardskrifttypeiafsnit"/>
    <w:uiPriority w:val="99"/>
    <w:semiHidden/>
    <w:unhideWhenUsed/>
    <w:rsid w:val="00D17BF2"/>
    <w:rPr>
      <w:color w:val="954F72" w:themeColor="followedHyperlink"/>
      <w:u w:val="single"/>
    </w:rPr>
  </w:style>
  <w:style w:type="paragraph" w:customStyle="1" w:styleId="Default">
    <w:name w:val="Default"/>
    <w:rsid w:val="005C5A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591318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6B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21EBE-9917-4E94-8294-B357B6B2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2778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Bilde</dc:creator>
  <cp:keywords/>
  <dc:description/>
  <cp:lastModifiedBy>Karin Spelling-Sørensen (KSS - UCH)</cp:lastModifiedBy>
  <cp:revision>2</cp:revision>
  <cp:lastPrinted>2026-05-12T07:36:00Z</cp:lastPrinted>
  <dcterms:created xsi:type="dcterms:W3CDTF">2026-05-12T07:38:00Z</dcterms:created>
  <dcterms:modified xsi:type="dcterms:W3CDTF">2026-05-12T07:38:00Z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436016299</vt:i4>
  </property>
</Properties>
</file>